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0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36"/>
          <w:szCs w:val="36"/>
          <w:shd w:val="clear" w:color="auto" w:fill="EDF0F5"/>
        </w:rPr>
        <w:t>1.2гр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.к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лассический танец</w:t>
      </w:r>
      <w:r>
        <w:rPr>
          <w:rFonts w:ascii="Arial" w:hAnsi="Arial" w:cs="Arial"/>
          <w:color w:val="00000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EDF0F5"/>
        </w:rPr>
        <w:t>повт.пройд.мат</w:t>
      </w:r>
      <w:proofErr w:type="spellEnd"/>
      <w:r w:rsidR="00E25667">
        <w:rPr>
          <w:rFonts w:ascii="Arial" w:hAnsi="Arial" w:cs="Arial"/>
          <w:color w:val="00000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EDF0F5"/>
        </w:rPr>
        <w:t>Проучивание</w:t>
      </w:r>
      <w:proofErr w:type="spellEnd"/>
      <w:r w:rsidR="00E25667">
        <w:rPr>
          <w:rFonts w:ascii="Arial" w:hAnsi="Arial" w:cs="Arial"/>
          <w:color w:val="000000"/>
          <w:shd w:val="clear" w:color="auto" w:fill="EDF0F5"/>
        </w:rPr>
        <w:t xml:space="preserve"> основных элементов Итальянского танца "Тарантелла"</w:t>
      </w:r>
      <w:r w:rsidR="00E25667">
        <w:rPr>
          <w:rFonts w:ascii="Arial" w:hAnsi="Arial" w:cs="Arial"/>
          <w:color w:val="00000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EDF0F5"/>
        </w:rPr>
        <w:t>Итал.echappe</w:t>
      </w:r>
      <w:proofErr w:type="spellEnd"/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EDF0F5"/>
        </w:rPr>
        <w:t>Основной ход</w:t>
      </w:r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EDF0F5"/>
        </w:rPr>
        <w:t xml:space="preserve">Основные </w:t>
      </w:r>
      <w:proofErr w:type="spellStart"/>
      <w:r w:rsidR="00E25667">
        <w:rPr>
          <w:rFonts w:ascii="Arial" w:hAnsi="Arial" w:cs="Arial"/>
          <w:color w:val="000000"/>
          <w:shd w:val="clear" w:color="auto" w:fill="EDF0F5"/>
        </w:rPr>
        <w:t>полож.рук</w:t>
      </w:r>
      <w:proofErr w:type="spellEnd"/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3гр.</w:t>
      </w:r>
    </w:p>
    <w:p w:rsidR="00E25667" w:rsidRDefault="00E25667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повтор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прой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.м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ат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Станок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Battement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tendu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с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подьемом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пятки опорной ноги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Середина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"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Припадание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"в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продвиж.и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по точкам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4 гр.</w:t>
      </w:r>
    </w:p>
    <w:p w:rsidR="00E25667" w:rsidRDefault="00E25667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Разминка. Повторение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пройд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Подбивка в народном танце. Дев. Танцевальная комбинация с платком. Муж. Техника воронежского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6 -7 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</w:p>
    <w:p w:rsidR="00E25667" w:rsidRDefault="00E25667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 Разминка.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пройден. У станка двумя руками за палку " косынка" подготовка к" веревочке". На середине ключ одинарный, двойной!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8гр</w:t>
      </w:r>
      <w:r w:rsidRPr="000A1A0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повт</w:t>
      </w:r>
      <w:proofErr w:type="spellEnd"/>
      <w:r w:rsidR="00E2566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пройд.мат</w:t>
      </w:r>
      <w:proofErr w:type="spellEnd"/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Станок</w:t>
      </w:r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"Цапля"с выносом ноги на носок (лицом к станку)</w:t>
      </w:r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Середина</w:t>
      </w:r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Гармошка</w:t>
      </w:r>
      <w:proofErr w:type="gramStart"/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А</w:t>
      </w:r>
      <w:proofErr w:type="gramEnd"/>
      <w:r w:rsidR="00E25667">
        <w:rPr>
          <w:rFonts w:ascii="Arial" w:hAnsi="Arial" w:cs="Arial"/>
          <w:color w:val="000000"/>
          <w:shd w:val="clear" w:color="auto" w:fill="FFFFFF"/>
        </w:rPr>
        <w:t>ллегро</w:t>
      </w:r>
      <w:r w:rsidR="00E25667">
        <w:rPr>
          <w:rFonts w:ascii="Arial" w:hAnsi="Arial" w:cs="Arial"/>
          <w:color w:val="000000"/>
        </w:rPr>
        <w:br/>
      </w:r>
      <w:r w:rsidR="00E25667">
        <w:rPr>
          <w:rFonts w:ascii="Arial" w:hAnsi="Arial" w:cs="Arial"/>
          <w:color w:val="000000"/>
          <w:shd w:val="clear" w:color="auto" w:fill="FFFFFF"/>
        </w:rPr>
        <w:t>Поджатые по точкам</w:t>
      </w:r>
    </w:p>
    <w:p w:rsidR="00E25667" w:rsidRPr="00E25667" w:rsidRDefault="000A1A09" w:rsidP="00E25667">
      <w:pPr>
        <w:numPr>
          <w:ilvl w:val="0"/>
          <w:numId w:val="1"/>
        </w:numPr>
        <w:spacing w:after="67" w:line="301" w:lineRule="atLeast"/>
        <w:ind w:left="67" w:right="67"/>
        <w:rPr>
          <w:rFonts w:ascii="Arial" w:eastAsia="Times New Roman" w:hAnsi="Arial" w:cs="Arial"/>
          <w:color w:val="000000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9гр.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  <w:r w:rsidR="00E25667" w:rsidRPr="00E25667">
        <w:rPr>
          <w:rFonts w:ascii="Arial" w:eastAsia="Times New Roman" w:hAnsi="Arial" w:cs="Arial"/>
          <w:color w:val="000000"/>
        </w:rPr>
        <w:t xml:space="preserve">Разминка. Повтор </w:t>
      </w:r>
      <w:proofErr w:type="spellStart"/>
      <w:r w:rsidR="00E25667" w:rsidRPr="00E25667">
        <w:rPr>
          <w:rFonts w:ascii="Arial" w:eastAsia="Times New Roman" w:hAnsi="Arial" w:cs="Arial"/>
          <w:color w:val="000000"/>
        </w:rPr>
        <w:t>пройд</w:t>
      </w:r>
      <w:proofErr w:type="spellEnd"/>
      <w:r w:rsidR="00E25667" w:rsidRPr="00E25667">
        <w:rPr>
          <w:rFonts w:ascii="Arial" w:eastAsia="Times New Roman" w:hAnsi="Arial" w:cs="Arial"/>
          <w:color w:val="000000"/>
        </w:rPr>
        <w:t xml:space="preserve">. Подготовка к </w:t>
      </w:r>
      <w:proofErr w:type="spellStart"/>
      <w:r w:rsidR="00E25667" w:rsidRPr="00E25667">
        <w:rPr>
          <w:rFonts w:ascii="Arial" w:eastAsia="Times New Roman" w:hAnsi="Arial" w:cs="Arial"/>
          <w:color w:val="000000"/>
        </w:rPr>
        <w:t>Soutenu</w:t>
      </w:r>
      <w:proofErr w:type="spellEnd"/>
      <w:r w:rsidR="00E25667" w:rsidRPr="00E25667">
        <w:rPr>
          <w:rFonts w:ascii="Arial" w:eastAsia="Times New Roman" w:hAnsi="Arial" w:cs="Arial"/>
          <w:color w:val="000000"/>
        </w:rPr>
        <w:t xml:space="preserve"> на месте. </w:t>
      </w:r>
      <w:proofErr w:type="spellStart"/>
      <w:r w:rsidR="00E25667" w:rsidRPr="00E25667">
        <w:rPr>
          <w:rFonts w:ascii="Arial" w:eastAsia="Times New Roman" w:hAnsi="Arial" w:cs="Arial"/>
          <w:color w:val="000000"/>
        </w:rPr>
        <w:t>Soutenu.комбинация</w:t>
      </w:r>
      <w:proofErr w:type="spellEnd"/>
      <w:r w:rsidR="00E25667" w:rsidRPr="00E25667">
        <w:rPr>
          <w:rFonts w:ascii="Arial" w:eastAsia="Times New Roman" w:hAnsi="Arial" w:cs="Arial"/>
          <w:color w:val="000000"/>
        </w:rPr>
        <w:t xml:space="preserve"> гармошка", подскоки в продвижении.</w:t>
      </w:r>
    </w:p>
    <w:p w:rsidR="000A1A09" w:rsidRDefault="000A1A09"/>
    <w:sectPr w:rsidR="000A1A09" w:rsidSect="002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E4C"/>
    <w:multiLevelType w:val="multilevel"/>
    <w:tmpl w:val="FC7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A09"/>
    <w:rsid w:val="000A1A09"/>
    <w:rsid w:val="00233A40"/>
    <w:rsid w:val="00E2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093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2020-04-16T09:12:00Z</dcterms:created>
  <dcterms:modified xsi:type="dcterms:W3CDTF">2020-04-23T08:43:00Z</dcterms:modified>
</cp:coreProperties>
</file>