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77" w:rsidRPr="0017388C" w:rsidRDefault="00CC4E77" w:rsidP="00CC4E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17388C">
        <w:rPr>
          <w:rFonts w:ascii="Georgia" w:hAnsi="Georgia"/>
          <w:color w:val="000000" w:themeColor="text1"/>
          <w:sz w:val="40"/>
          <w:szCs w:val="40"/>
        </w:rPr>
        <w:t xml:space="preserve">Программа «Стремление», </w:t>
      </w:r>
    </w:p>
    <w:p w:rsidR="00CC4E77" w:rsidRPr="0017388C" w:rsidRDefault="00CC4E77" w:rsidP="00CC4E7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 w:themeColor="text1"/>
          <w:sz w:val="40"/>
          <w:szCs w:val="40"/>
        </w:rPr>
      </w:pPr>
      <w:r w:rsidRPr="0017388C">
        <w:rPr>
          <w:rFonts w:ascii="Georgia" w:hAnsi="Georgia"/>
          <w:color w:val="000000" w:themeColor="text1"/>
          <w:sz w:val="40"/>
          <w:szCs w:val="40"/>
        </w:rPr>
        <w:t>1 год обучения, группа 3.</w:t>
      </w:r>
    </w:p>
    <w:p w:rsidR="00CC4E77" w:rsidRPr="0017388C" w:rsidRDefault="00CC4E77" w:rsidP="00CC4E77">
      <w:pPr>
        <w:rPr>
          <w:rFonts w:ascii="Georgia" w:hAnsi="Georgia" w:cs="Arial"/>
          <w:color w:val="000000" w:themeColor="text1"/>
          <w:sz w:val="40"/>
          <w:szCs w:val="40"/>
          <w:shd w:val="clear" w:color="auto" w:fill="FFFFFF"/>
        </w:rPr>
      </w:pPr>
    </w:p>
    <w:p w:rsidR="00CC4E77" w:rsidRDefault="00CC4E77" w:rsidP="00CC4E77">
      <w:r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ХОРОВОДНЫЕ ПЛЯСКИ – ОБЩЕНИЕ С ПРИРОДОЙ</w:t>
      </w:r>
      <w:r w:rsidRPr="0017388C">
        <w:rPr>
          <w:rFonts w:ascii="Georgia" w:hAnsi="Georgia" w:cs="Arial"/>
          <w:b/>
          <w:color w:val="000000" w:themeColor="text1"/>
          <w:sz w:val="40"/>
          <w:szCs w:val="40"/>
          <w:shd w:val="clear" w:color="auto" w:fill="FFFFFF"/>
        </w:rPr>
        <w:t>.</w:t>
      </w:r>
      <w:r w:rsidRPr="0017388C">
        <w:t xml:space="preserve"> </w:t>
      </w:r>
    </w:p>
    <w:p w:rsidR="00CC4E77" w:rsidRDefault="00CC4E77" w:rsidP="00CC4E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Georgia" w:hAnsi="Georgia"/>
          <w:color w:val="000000"/>
          <w:sz w:val="40"/>
          <w:szCs w:val="40"/>
        </w:rPr>
      </w:pPr>
    </w:p>
    <w:p w:rsidR="00E92968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>В фольклоре разных народов часто встречаются общие или сходные явления. Так, в танцевальном фольклоре многих народов имеются хороводные формы. Но у каждого народа они имеют свои национальные специфические особенности. Отличается этим и русский хоровод.</w:t>
      </w:r>
    </w:p>
    <w:p w:rsidR="00CC4E77" w:rsidRDefault="00CC4E77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CC4E77" w:rsidRPr="00CC4E77" w:rsidRDefault="00CC4E77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ytimg.com/vi/eu38GoJmxC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eu38GoJmxCU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77" w:rsidRDefault="00CC4E77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92968" w:rsidRPr="00CC4E77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 xml:space="preserve">Самобытность русского хоровода заключается в многообразии видов, в неразрывной связи его содержания с русской действительностью, в </w:t>
      </w:r>
      <w:r w:rsidRPr="00CC4E77">
        <w:rPr>
          <w:rFonts w:ascii="Georgia" w:hAnsi="Georgia"/>
          <w:color w:val="000000"/>
          <w:sz w:val="40"/>
          <w:szCs w:val="40"/>
        </w:rPr>
        <w:lastRenderedPageBreak/>
        <w:t>характере исполнения и бытования, в преемстве его с первобытными обрядами.</w:t>
      </w:r>
    </w:p>
    <w:p w:rsidR="00E92968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>С обрядами хоровод связан тематикой. Справедливо считаются самыми древними те хороводы, в которых отражается трудовая деятельность народа. Связь с трудом, бытом, интересами народа в обрядах и в хороводах сохраняется до наших дней.</w:t>
      </w:r>
    </w:p>
    <w:p w:rsidR="00E239D3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239D3" w:rsidRPr="00CC4E77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3869763"/>
            <wp:effectExtent l="19050" t="0" r="3175" b="0"/>
            <wp:docPr id="7" name="Рисунок 7" descr="https://www.culture.ru/storage/images/d520074e2277c7bd8fcbdcb82b79fd4b/92492c776883b07c71780730a7995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d520074e2277c7bd8fcbdcb82b79fd4b/92492c776883b07c71780730a7995b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D3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92968" w:rsidRPr="00CC4E77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 xml:space="preserve">Связь русского хоровода с древними обрядами обнаруживается в характере действия. Как обряд, так и хоровод </w:t>
      </w:r>
      <w:proofErr w:type="gramStart"/>
      <w:r w:rsidRPr="00CC4E77">
        <w:rPr>
          <w:rFonts w:ascii="Georgia" w:hAnsi="Georgia"/>
          <w:color w:val="000000"/>
          <w:sz w:val="40"/>
          <w:szCs w:val="40"/>
        </w:rPr>
        <w:t>представляют из себя</w:t>
      </w:r>
      <w:proofErr w:type="gramEnd"/>
      <w:r w:rsidRPr="00CC4E77">
        <w:rPr>
          <w:rFonts w:ascii="Georgia" w:hAnsi="Georgia"/>
          <w:color w:val="000000"/>
          <w:sz w:val="40"/>
          <w:szCs w:val="40"/>
        </w:rPr>
        <w:t xml:space="preserve"> действо, игру. Во всех русских обрядах мы находим признаки игры. Хоровод, как и любой русский обряд, </w:t>
      </w:r>
      <w:proofErr w:type="gramStart"/>
      <w:r w:rsidRPr="00CC4E77">
        <w:rPr>
          <w:rFonts w:ascii="Georgia" w:hAnsi="Georgia"/>
          <w:color w:val="000000"/>
          <w:sz w:val="40"/>
          <w:szCs w:val="40"/>
        </w:rPr>
        <w:t>представляет из себя</w:t>
      </w:r>
      <w:proofErr w:type="gramEnd"/>
      <w:r w:rsidRPr="00CC4E77">
        <w:rPr>
          <w:rFonts w:ascii="Georgia" w:hAnsi="Georgia"/>
          <w:color w:val="000000"/>
          <w:sz w:val="40"/>
          <w:szCs w:val="40"/>
        </w:rPr>
        <w:t xml:space="preserve"> действие в миниатюре. Так, хороводы «Просо», «А кто с нами </w:t>
      </w:r>
      <w:proofErr w:type="spellStart"/>
      <w:r w:rsidRPr="00CC4E77">
        <w:rPr>
          <w:rFonts w:ascii="Georgia" w:hAnsi="Georgia"/>
          <w:color w:val="000000"/>
          <w:sz w:val="40"/>
          <w:szCs w:val="40"/>
        </w:rPr>
        <w:t>пашеньку</w:t>
      </w:r>
      <w:proofErr w:type="spellEnd"/>
      <w:r w:rsidRPr="00CC4E77">
        <w:rPr>
          <w:rFonts w:ascii="Georgia" w:hAnsi="Georgia"/>
          <w:color w:val="000000"/>
          <w:sz w:val="40"/>
          <w:szCs w:val="40"/>
        </w:rPr>
        <w:t xml:space="preserve"> </w:t>
      </w:r>
      <w:proofErr w:type="spellStart"/>
      <w:r w:rsidRPr="00CC4E77">
        <w:rPr>
          <w:rFonts w:ascii="Georgia" w:hAnsi="Georgia"/>
          <w:color w:val="000000"/>
          <w:sz w:val="40"/>
          <w:szCs w:val="40"/>
        </w:rPr>
        <w:t>пахати</w:t>
      </w:r>
      <w:proofErr w:type="spellEnd"/>
      <w:r w:rsidRPr="00CC4E77">
        <w:rPr>
          <w:rFonts w:ascii="Georgia" w:hAnsi="Georgia"/>
          <w:color w:val="000000"/>
          <w:sz w:val="40"/>
          <w:szCs w:val="40"/>
        </w:rPr>
        <w:t xml:space="preserve">», «Бояре» построены в </w:t>
      </w:r>
      <w:r w:rsidRPr="00CC4E77">
        <w:rPr>
          <w:rFonts w:ascii="Georgia" w:hAnsi="Georgia"/>
          <w:color w:val="000000"/>
          <w:sz w:val="40"/>
          <w:szCs w:val="40"/>
        </w:rPr>
        <w:lastRenderedPageBreak/>
        <w:t>форме диалога. Под пение своих реплик группы танцующих то наступают одна на другую, то отступают назад. В хороводах «Ленок», «</w:t>
      </w:r>
      <w:proofErr w:type="spellStart"/>
      <w:r w:rsidRPr="00CC4E77">
        <w:rPr>
          <w:rFonts w:ascii="Georgia" w:hAnsi="Georgia"/>
          <w:color w:val="000000"/>
          <w:sz w:val="40"/>
          <w:szCs w:val="40"/>
        </w:rPr>
        <w:t>Конопелька</w:t>
      </w:r>
      <w:proofErr w:type="spellEnd"/>
      <w:r w:rsidRPr="00CC4E77">
        <w:rPr>
          <w:rFonts w:ascii="Georgia" w:hAnsi="Georgia"/>
          <w:color w:val="000000"/>
          <w:sz w:val="40"/>
          <w:szCs w:val="40"/>
        </w:rPr>
        <w:t>», «Мак» представлен процесс выращивания и обработки этих культур.</w:t>
      </w:r>
    </w:p>
    <w:p w:rsidR="00E92968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 xml:space="preserve">Русскому хороводу присуща и театрализация. </w:t>
      </w:r>
      <w:proofErr w:type="gramStart"/>
      <w:r w:rsidRPr="00CC4E77">
        <w:rPr>
          <w:rFonts w:ascii="Georgia" w:hAnsi="Georgia"/>
          <w:color w:val="000000"/>
          <w:sz w:val="40"/>
          <w:szCs w:val="40"/>
        </w:rPr>
        <w:t>В хороводе «Мак» например, все участники показывают одному солисту или солистке как надо «пахать землю», «сеять», «полоть», «вязать», «складывать» «молотить», «веять мак».</w:t>
      </w:r>
      <w:proofErr w:type="gramEnd"/>
    </w:p>
    <w:p w:rsidR="00E239D3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239D3" w:rsidRPr="00CC4E77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096418"/>
            <wp:effectExtent l="19050" t="0" r="3175" b="0"/>
            <wp:docPr id="4" name="Рисунок 4" descr="https://avatars.mds.yandex.net/get-pdb/214107/f077aa8a-5526-460f-a399-f6af26c43f8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4107/f077aa8a-5526-460f-a399-f6af26c43f81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D3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92968" w:rsidRPr="00CC4E77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 xml:space="preserve">В хороводах, как и в обрядах, наряду с изображаемыми предметами, наличествуют настоящие вещи (березки, венки, куклы). В центре весенних хороводов часто оказывается </w:t>
      </w:r>
      <w:r w:rsidRPr="00CC4E77">
        <w:rPr>
          <w:rFonts w:ascii="Georgia" w:hAnsi="Georgia"/>
          <w:color w:val="000000"/>
          <w:sz w:val="40"/>
          <w:szCs w:val="40"/>
        </w:rPr>
        <w:lastRenderedPageBreak/>
        <w:t xml:space="preserve">березка, масленичных - чучело Масленицы. А, например, у </w:t>
      </w:r>
      <w:proofErr w:type="spellStart"/>
      <w:r w:rsidRPr="00CC4E77">
        <w:rPr>
          <w:rFonts w:ascii="Georgia" w:hAnsi="Georgia"/>
          <w:color w:val="000000"/>
          <w:sz w:val="40"/>
          <w:szCs w:val="40"/>
        </w:rPr>
        <w:t>гребенских</w:t>
      </w:r>
      <w:proofErr w:type="spellEnd"/>
      <w:r w:rsidRPr="00CC4E77">
        <w:rPr>
          <w:rFonts w:ascii="Georgia" w:hAnsi="Georgia"/>
          <w:color w:val="000000"/>
          <w:sz w:val="40"/>
          <w:szCs w:val="40"/>
        </w:rPr>
        <w:t xml:space="preserve"> казаков в </w:t>
      </w:r>
      <w:proofErr w:type="spellStart"/>
      <w:r w:rsidRPr="00CC4E77">
        <w:rPr>
          <w:rFonts w:ascii="Georgia" w:hAnsi="Georgia"/>
          <w:color w:val="000000"/>
          <w:sz w:val="40"/>
          <w:szCs w:val="40"/>
        </w:rPr>
        <w:t>семицко-троицких</w:t>
      </w:r>
      <w:proofErr w:type="spellEnd"/>
      <w:r w:rsidRPr="00CC4E77">
        <w:rPr>
          <w:rFonts w:ascii="Georgia" w:hAnsi="Georgia"/>
          <w:color w:val="000000"/>
          <w:sz w:val="40"/>
          <w:szCs w:val="40"/>
        </w:rPr>
        <w:t xml:space="preserve"> хороводах в центр круга ставили специально изготовленный игрушечный корабль с куклами.</w:t>
      </w:r>
    </w:p>
    <w:p w:rsidR="00E92968" w:rsidRPr="00CC4E77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>Преемство русского хоровода от обряда проявляется еще и в том, что, как в обряде, так и в хороводе, игра исполнителей обусловлена определенными традициями, сложившимися представлениями об отображаемом предмете. Элементы «первобытной пляски и первобытного театра сохраняются до самого последнего периода бытования хоровода». С появлением хоровода как самостоятельного вида русский народный танец можно сказать раздваивается. С одной стороны, в народе продолжает функционировать жанр обрядового танца. С другой стороны, появляются танцы, игры, основная функция которых - развлечение. То есть, наряду с обрядовой хореографией в народе возникает бытовая хореография.</w:t>
      </w:r>
    </w:p>
    <w:p w:rsidR="00E92968" w:rsidRDefault="00E92968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>Все бытовые хороводы делятся по признаку характера игры песни на четыре вида. Это хороводы «наборные», «игровые», «разборные», «плясовые». Характер игры наборных хороводов - набор танцующих, приглашение в хоровод; игровых хороводов - драматизированное отображение сюжета песни; разборных - разбор танцующих, выход из хоровода; плясовых - отражение общего настроения песни без изображения того, о чем говориться в ней.</w:t>
      </w:r>
    </w:p>
    <w:p w:rsidR="00E239D3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239D3" w:rsidRPr="00CC4E77" w:rsidRDefault="00E239D3" w:rsidP="00CC4E7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940425" cy="4643432"/>
            <wp:effectExtent l="19050" t="0" r="3175" b="0"/>
            <wp:docPr id="10" name="Рисунок 10" descr="https://avatars.mds.yandex.net/get-zen_doc/1711960/pub_5d27457943863f00ae188168_5d276072d11ba200ad357f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11960/pub_5d27457943863f00ae188168_5d276072d11ba200ad357f56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9D3" w:rsidRDefault="00E239D3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000000" w:rsidRDefault="00E92968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  <w:r w:rsidRPr="00CC4E77">
        <w:rPr>
          <w:rFonts w:ascii="Georgia" w:hAnsi="Georgia"/>
          <w:color w:val="000000"/>
          <w:sz w:val="40"/>
          <w:szCs w:val="40"/>
        </w:rPr>
        <w:t>Таким образом, в бытовой хореографии человек начинает познавать себя и свои общественные отношения. Здесь он выступает уже в качестве социального типа, отделившегося от природы. Он выражает свои вкусы, думы, чаяния, симпатии и антипатии. В бытовой хореографии впервые не божество, не природа, а человек становятся «мерой всех вещей».</w:t>
      </w:r>
    </w:p>
    <w:p w:rsidR="00E239D3" w:rsidRDefault="00E239D3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40"/>
          <w:szCs w:val="40"/>
        </w:rPr>
      </w:pPr>
    </w:p>
    <w:p w:rsidR="00E239D3" w:rsidRPr="00E239D3" w:rsidRDefault="00E239D3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C00000"/>
          <w:sz w:val="40"/>
          <w:szCs w:val="40"/>
        </w:rPr>
      </w:pPr>
      <w:r w:rsidRPr="00E239D3">
        <w:rPr>
          <w:rFonts w:ascii="Georgia" w:hAnsi="Georgia"/>
          <w:b/>
          <w:color w:val="C00000"/>
          <w:sz w:val="40"/>
          <w:szCs w:val="40"/>
        </w:rPr>
        <w:t>Задание:</w:t>
      </w:r>
    </w:p>
    <w:p w:rsidR="00E239D3" w:rsidRPr="00E239D3" w:rsidRDefault="00E239D3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C00000"/>
          <w:sz w:val="40"/>
          <w:szCs w:val="40"/>
        </w:rPr>
      </w:pPr>
    </w:p>
    <w:p w:rsidR="00E239D3" w:rsidRPr="00E239D3" w:rsidRDefault="00E239D3" w:rsidP="00E239D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C00000"/>
          <w:sz w:val="40"/>
          <w:szCs w:val="40"/>
        </w:rPr>
      </w:pPr>
      <w:r w:rsidRPr="00E239D3">
        <w:rPr>
          <w:rFonts w:ascii="Georgia" w:hAnsi="Georgia"/>
          <w:color w:val="C00000"/>
          <w:sz w:val="40"/>
          <w:szCs w:val="40"/>
        </w:rPr>
        <w:t>Вспомнить какие хороводные игры и народные праздники вы знаете.</w:t>
      </w:r>
    </w:p>
    <w:sectPr w:rsidR="00E239D3" w:rsidRPr="00E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92968"/>
    <w:rsid w:val="00CC4E77"/>
    <w:rsid w:val="00E239D3"/>
    <w:rsid w:val="00E9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2020-04-07T12:10:00Z</dcterms:created>
  <dcterms:modified xsi:type="dcterms:W3CDTF">2020-04-07T12:50:00Z</dcterms:modified>
</cp:coreProperties>
</file>