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5FF" w:rsidRPr="0082161A" w:rsidRDefault="00B415FF" w:rsidP="00B415FF">
      <w:pPr>
        <w:pStyle w:val="a3"/>
        <w:shd w:val="clear" w:color="auto" w:fill="FFFFFF"/>
        <w:spacing w:before="0" w:beforeAutospacing="0" w:after="0" w:afterAutospacing="0"/>
        <w:jc w:val="right"/>
        <w:rPr>
          <w:rFonts w:ascii="Georgia" w:hAnsi="Georgia"/>
          <w:sz w:val="40"/>
          <w:szCs w:val="40"/>
        </w:rPr>
      </w:pPr>
      <w:r w:rsidRPr="0082161A">
        <w:rPr>
          <w:rFonts w:ascii="Georgia" w:hAnsi="Georgia"/>
          <w:sz w:val="40"/>
          <w:szCs w:val="40"/>
        </w:rPr>
        <w:t xml:space="preserve">Программа «Вдохновение», </w:t>
      </w:r>
    </w:p>
    <w:p w:rsidR="00B415FF" w:rsidRPr="0082161A" w:rsidRDefault="00B415FF" w:rsidP="00B415FF">
      <w:pPr>
        <w:pStyle w:val="a3"/>
        <w:shd w:val="clear" w:color="auto" w:fill="FFFFFF"/>
        <w:spacing w:before="0" w:beforeAutospacing="0" w:after="0" w:afterAutospacing="0"/>
        <w:jc w:val="right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4</w:t>
      </w:r>
      <w:r w:rsidRPr="0082161A">
        <w:rPr>
          <w:rFonts w:ascii="Georgia" w:hAnsi="Georgia"/>
          <w:sz w:val="40"/>
          <w:szCs w:val="40"/>
        </w:rPr>
        <w:t xml:space="preserve"> год обучения, группа </w:t>
      </w:r>
      <w:r>
        <w:rPr>
          <w:rFonts w:ascii="Georgia" w:hAnsi="Georgia"/>
          <w:sz w:val="40"/>
          <w:szCs w:val="40"/>
        </w:rPr>
        <w:t>4</w:t>
      </w:r>
      <w:r w:rsidRPr="0082161A">
        <w:rPr>
          <w:rFonts w:ascii="Georgia" w:hAnsi="Georgia"/>
          <w:sz w:val="40"/>
          <w:szCs w:val="40"/>
        </w:rPr>
        <w:t>.</w:t>
      </w:r>
    </w:p>
    <w:p w:rsidR="00B415FF" w:rsidRPr="0082161A" w:rsidRDefault="00B415FF" w:rsidP="00B415FF">
      <w:pPr>
        <w:spacing w:after="0" w:line="240" w:lineRule="auto"/>
        <w:jc w:val="right"/>
        <w:rPr>
          <w:rFonts w:ascii="Georgia" w:hAnsi="Georgia" w:cs="Arial"/>
          <w:sz w:val="40"/>
          <w:szCs w:val="40"/>
          <w:shd w:val="clear" w:color="auto" w:fill="FFFFFF"/>
        </w:rPr>
      </w:pPr>
    </w:p>
    <w:p w:rsidR="00B415FF" w:rsidRDefault="00B415FF" w:rsidP="00B415FF">
      <w:pPr>
        <w:spacing w:after="0" w:line="240" w:lineRule="auto"/>
        <w:rPr>
          <w:rFonts w:ascii="Georgia" w:hAnsi="Georgia" w:cs="Arial"/>
          <w:b/>
          <w:sz w:val="40"/>
          <w:szCs w:val="40"/>
          <w:shd w:val="clear" w:color="auto" w:fill="FFFFFF"/>
        </w:rPr>
      </w:pPr>
      <w:r>
        <w:rPr>
          <w:rFonts w:ascii="Georgia" w:hAnsi="Georgia" w:cs="Arial"/>
          <w:b/>
          <w:sz w:val="40"/>
          <w:szCs w:val="40"/>
          <w:shd w:val="clear" w:color="auto" w:fill="FFFFFF"/>
        </w:rPr>
        <w:t>АКАДЕМИЧЕСКИЙ АНСАМБЛЬ НАРОДНОГО ТАНЦА ПОД РУКОВОДСТВОМ И.А. МОИСЕЕВА.</w:t>
      </w:r>
    </w:p>
    <w:p w:rsidR="00B415FF" w:rsidRDefault="00B415FF" w:rsidP="00B415FF">
      <w:pPr>
        <w:spacing w:after="0" w:line="240" w:lineRule="auto"/>
        <w:rPr>
          <w:rFonts w:ascii="Georgia" w:hAnsi="Georgia" w:cs="Arial"/>
          <w:b/>
          <w:sz w:val="40"/>
          <w:szCs w:val="40"/>
          <w:shd w:val="clear" w:color="auto" w:fill="FFFFFF"/>
        </w:rPr>
      </w:pPr>
    </w:p>
    <w:p w:rsidR="00B415FF" w:rsidRDefault="00B415FF" w:rsidP="00B415FF">
      <w:pPr>
        <w:pStyle w:val="a3"/>
        <w:spacing w:before="0" w:beforeAutospacing="0" w:after="0" w:afterAutospacing="0"/>
        <w:jc w:val="both"/>
        <w:rPr>
          <w:rFonts w:ascii="Georgia" w:hAnsi="Georgia"/>
          <w:color w:val="3C3C3C"/>
          <w:sz w:val="40"/>
          <w:szCs w:val="40"/>
        </w:rPr>
      </w:pPr>
      <w:r w:rsidRPr="00B415FF">
        <w:rPr>
          <w:rFonts w:ascii="Georgia" w:hAnsi="Georgia"/>
          <w:color w:val="3C3C3C"/>
          <w:sz w:val="40"/>
          <w:szCs w:val="40"/>
        </w:rPr>
        <w:t>Государственный академический ансамбль народного танца имени Игоря Моисеева — первый и единственный в мире профессиональный хореографический коллектив, занимающийся художественной интерпретацией и пропагандой танцевального фольклора народов мира.</w:t>
      </w:r>
    </w:p>
    <w:p w:rsidR="00B415FF" w:rsidRDefault="00B415FF" w:rsidP="00B415FF">
      <w:pPr>
        <w:pStyle w:val="a3"/>
        <w:spacing w:before="0" w:beforeAutospacing="0" w:after="0" w:afterAutospacing="0"/>
        <w:jc w:val="both"/>
        <w:rPr>
          <w:rFonts w:ascii="Georgia" w:hAnsi="Georgia"/>
          <w:color w:val="3C3C3C"/>
          <w:sz w:val="40"/>
          <w:szCs w:val="40"/>
        </w:rPr>
      </w:pPr>
    </w:p>
    <w:p w:rsidR="00B415FF" w:rsidRDefault="00824561" w:rsidP="00B415FF">
      <w:pPr>
        <w:pStyle w:val="a3"/>
        <w:spacing w:before="0" w:beforeAutospacing="0" w:after="0" w:afterAutospacing="0"/>
        <w:jc w:val="both"/>
        <w:rPr>
          <w:rFonts w:ascii="Georgia" w:hAnsi="Georgia"/>
          <w:color w:val="3C3C3C"/>
          <w:sz w:val="40"/>
          <w:szCs w:val="40"/>
        </w:rPr>
      </w:pPr>
      <w:r>
        <w:rPr>
          <w:rFonts w:ascii="Georgia" w:hAnsi="Georgia"/>
          <w:noProof/>
          <w:color w:val="3C3C3C"/>
          <w:sz w:val="40"/>
          <w:szCs w:val="40"/>
        </w:rPr>
        <w:drawing>
          <wp:inline distT="0" distB="0" distL="0" distR="0">
            <wp:extent cx="6039132" cy="4026089"/>
            <wp:effectExtent l="19050" t="0" r="0" b="0"/>
            <wp:docPr id="1" name="Рисунок 1" descr="D:\Загрузки\ed3553976e07d4a84abde085f019a21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ed3553976e07d4a84abde085f019a21a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48" cy="403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5FF" w:rsidRDefault="00B415FF" w:rsidP="00B415FF">
      <w:pPr>
        <w:pStyle w:val="a3"/>
        <w:spacing w:before="0" w:beforeAutospacing="0" w:after="0" w:afterAutospacing="0"/>
        <w:jc w:val="both"/>
        <w:rPr>
          <w:rFonts w:ascii="Georgia" w:hAnsi="Georgia"/>
          <w:color w:val="3C3C3C"/>
          <w:sz w:val="40"/>
          <w:szCs w:val="40"/>
        </w:rPr>
      </w:pPr>
    </w:p>
    <w:p w:rsidR="00B415FF" w:rsidRDefault="00B415FF" w:rsidP="00B415FF">
      <w:pPr>
        <w:pStyle w:val="a3"/>
        <w:spacing w:before="0" w:beforeAutospacing="0" w:after="0" w:afterAutospacing="0"/>
        <w:jc w:val="both"/>
        <w:rPr>
          <w:rFonts w:ascii="Georgia" w:hAnsi="Georgia"/>
          <w:color w:val="3C3C3C"/>
          <w:sz w:val="40"/>
          <w:szCs w:val="40"/>
        </w:rPr>
      </w:pPr>
    </w:p>
    <w:p w:rsidR="00B415FF" w:rsidRDefault="00B415FF" w:rsidP="00B415FF">
      <w:pPr>
        <w:pStyle w:val="a3"/>
        <w:spacing w:before="0" w:beforeAutospacing="0" w:after="0" w:afterAutospacing="0"/>
        <w:jc w:val="both"/>
        <w:rPr>
          <w:rFonts w:ascii="Georgia" w:hAnsi="Georgia"/>
          <w:color w:val="3C3C3C"/>
          <w:sz w:val="40"/>
          <w:szCs w:val="40"/>
        </w:rPr>
      </w:pPr>
    </w:p>
    <w:p w:rsidR="00B415FF" w:rsidRPr="00B415FF" w:rsidRDefault="00B415FF" w:rsidP="00B415FF">
      <w:pPr>
        <w:pStyle w:val="a3"/>
        <w:spacing w:before="0" w:beforeAutospacing="0" w:after="0" w:afterAutospacing="0"/>
        <w:jc w:val="both"/>
        <w:rPr>
          <w:rFonts w:ascii="Georgia" w:hAnsi="Georgia"/>
          <w:color w:val="3C3C3C"/>
          <w:sz w:val="40"/>
          <w:szCs w:val="40"/>
        </w:rPr>
      </w:pPr>
      <w:r w:rsidRPr="00B415FF">
        <w:rPr>
          <w:rFonts w:ascii="Georgia" w:hAnsi="Georgia"/>
          <w:color w:val="3C3C3C"/>
          <w:sz w:val="40"/>
          <w:szCs w:val="40"/>
        </w:rPr>
        <w:lastRenderedPageBreak/>
        <w:t>Ансамбль организован 10 февраля 1937 года, и с тех пор главными художественными принципами его развития являются преемственность и творческое взаимодействие традиций и новаторства. Главная задача, которую впервые поставил перед артистами основатель ансамбля Игорь Моисеев (1906-2007), — творческая обработка бытующих в то время в СССР образцов фольклора. С этой целью артисты ансамбля отправлялись в фольклорные экспедиции по стране, где отыскивали и фиксировали исчезающие танцы, песни, обряды. В результате появились первые программы ансамбля: «Танцы народов СССР» (1937-1938), «Танцы прибалтийских народов» (1939). В репертуаре ансамбля фольклорные образцы получили новую сценическую жизнь и сохранились для нескольких поколений зрителей всего мира. Для этой цели Игорем Моисеевым были использованы все средства сценической культуры: все виды и роды танцев, симфоническая музыка, драматургия, сценография, актерское мастерство.</w:t>
      </w:r>
    </w:p>
    <w:p w:rsidR="00B415FF" w:rsidRDefault="00B415FF" w:rsidP="00B415FF">
      <w:pPr>
        <w:pStyle w:val="a3"/>
        <w:spacing w:before="0" w:beforeAutospacing="0" w:after="0" w:afterAutospacing="0"/>
        <w:jc w:val="both"/>
        <w:rPr>
          <w:rFonts w:ascii="Georgia" w:hAnsi="Georgia"/>
          <w:color w:val="3C3C3C"/>
          <w:sz w:val="40"/>
          <w:szCs w:val="40"/>
        </w:rPr>
      </w:pPr>
      <w:r w:rsidRPr="00B415FF">
        <w:rPr>
          <w:rFonts w:ascii="Georgia" w:hAnsi="Georgia"/>
          <w:color w:val="3C3C3C"/>
          <w:sz w:val="40"/>
          <w:szCs w:val="40"/>
        </w:rPr>
        <w:t xml:space="preserve">Важным этапом стало освоение и творческая интерпретация европейского фольклора. Программа «Танцы славянских народов» (1945) создавалась в уникальных условиях: не имея возможности выехать за рубеж, Игорь Моисеев воссоздал живые образцы танцевального творчества, консультируясь с музыкантами, фольклористами, историками, музыковедами. На гастролях в 1946 году в Польше, Венгрии, </w:t>
      </w:r>
      <w:r w:rsidRPr="00B415FF">
        <w:rPr>
          <w:rFonts w:ascii="Georgia" w:hAnsi="Georgia"/>
          <w:color w:val="3C3C3C"/>
          <w:sz w:val="40"/>
          <w:szCs w:val="40"/>
        </w:rPr>
        <w:lastRenderedPageBreak/>
        <w:t xml:space="preserve">Румынии, Чехословакии, Болгарии, Югославии зрители были изумлены точностью постановок, верным художественным смыслом сценических произведений ансамбля. С этого времени и до сих пор ансамбль является школой и творческой лабораторией для балетмейстеров разных стран, а его репертуар служит своеобразной хореографической энциклопедией танцевальной культуры народов мира. При непосредственном участии известных знатоков фольклора балетмейстеров </w:t>
      </w:r>
      <w:proofErr w:type="spellStart"/>
      <w:r w:rsidRPr="00B415FF">
        <w:rPr>
          <w:rFonts w:ascii="Georgia" w:hAnsi="Georgia"/>
          <w:color w:val="3C3C3C"/>
          <w:sz w:val="40"/>
          <w:szCs w:val="40"/>
        </w:rPr>
        <w:t>Миклоша</w:t>
      </w:r>
      <w:proofErr w:type="spellEnd"/>
      <w:r w:rsidRPr="00B415FF">
        <w:rPr>
          <w:rFonts w:ascii="Georgia" w:hAnsi="Georgia"/>
          <w:color w:val="3C3C3C"/>
          <w:sz w:val="40"/>
          <w:szCs w:val="40"/>
        </w:rPr>
        <w:t xml:space="preserve"> </w:t>
      </w:r>
      <w:proofErr w:type="spellStart"/>
      <w:r w:rsidRPr="00B415FF">
        <w:rPr>
          <w:rFonts w:ascii="Georgia" w:hAnsi="Georgia"/>
          <w:color w:val="3C3C3C"/>
          <w:sz w:val="40"/>
          <w:szCs w:val="40"/>
        </w:rPr>
        <w:t>Рабаи</w:t>
      </w:r>
      <w:proofErr w:type="spellEnd"/>
      <w:r w:rsidRPr="00B415FF">
        <w:rPr>
          <w:rFonts w:ascii="Georgia" w:hAnsi="Georgia"/>
          <w:color w:val="3C3C3C"/>
          <w:sz w:val="40"/>
          <w:szCs w:val="40"/>
        </w:rPr>
        <w:t xml:space="preserve"> (Венгрия), </w:t>
      </w:r>
      <w:proofErr w:type="spellStart"/>
      <w:r w:rsidRPr="00B415FF">
        <w:rPr>
          <w:rFonts w:ascii="Georgia" w:hAnsi="Georgia"/>
          <w:color w:val="3C3C3C"/>
          <w:sz w:val="40"/>
          <w:szCs w:val="40"/>
        </w:rPr>
        <w:t>Любуше</w:t>
      </w:r>
      <w:proofErr w:type="spellEnd"/>
      <w:r w:rsidRPr="00B415FF">
        <w:rPr>
          <w:rFonts w:ascii="Georgia" w:hAnsi="Georgia"/>
          <w:color w:val="3C3C3C"/>
          <w:sz w:val="40"/>
          <w:szCs w:val="40"/>
        </w:rPr>
        <w:t xml:space="preserve"> </w:t>
      </w:r>
      <w:proofErr w:type="spellStart"/>
      <w:r w:rsidRPr="00B415FF">
        <w:rPr>
          <w:rFonts w:ascii="Georgia" w:hAnsi="Georgia"/>
          <w:color w:val="3C3C3C"/>
          <w:sz w:val="40"/>
          <w:szCs w:val="40"/>
        </w:rPr>
        <w:t>Гиньковой</w:t>
      </w:r>
      <w:proofErr w:type="spellEnd"/>
      <w:r w:rsidRPr="00B415FF">
        <w:rPr>
          <w:rFonts w:ascii="Georgia" w:hAnsi="Georgia"/>
          <w:color w:val="3C3C3C"/>
          <w:sz w:val="40"/>
          <w:szCs w:val="40"/>
        </w:rPr>
        <w:t xml:space="preserve"> (Чехословакия), Ан Сон </w:t>
      </w:r>
      <w:proofErr w:type="spellStart"/>
      <w:r w:rsidRPr="00B415FF">
        <w:rPr>
          <w:rFonts w:ascii="Georgia" w:hAnsi="Georgia"/>
          <w:color w:val="3C3C3C"/>
          <w:sz w:val="40"/>
          <w:szCs w:val="40"/>
        </w:rPr>
        <w:t>Хи</w:t>
      </w:r>
      <w:proofErr w:type="spellEnd"/>
      <w:r w:rsidRPr="00B415FF">
        <w:rPr>
          <w:rFonts w:ascii="Georgia" w:hAnsi="Georgia"/>
          <w:color w:val="3C3C3C"/>
          <w:sz w:val="40"/>
          <w:szCs w:val="40"/>
        </w:rPr>
        <w:t xml:space="preserve"> (Корея), которых Игорь Моисеев привлекал к работе, создана программа «Мир и Дружба» (1953), где впервые собраны образцы европейского и азиатского танцевального фольклора одиннадцати стран.</w:t>
      </w:r>
    </w:p>
    <w:p w:rsidR="00824561" w:rsidRDefault="00824561" w:rsidP="00B415FF">
      <w:pPr>
        <w:pStyle w:val="a3"/>
        <w:spacing w:before="0" w:beforeAutospacing="0" w:after="0" w:afterAutospacing="0"/>
        <w:jc w:val="both"/>
        <w:rPr>
          <w:rFonts w:ascii="Georgia" w:hAnsi="Georgia"/>
          <w:color w:val="3C3C3C"/>
          <w:sz w:val="40"/>
          <w:szCs w:val="40"/>
        </w:rPr>
      </w:pPr>
    </w:p>
    <w:p w:rsidR="00824561" w:rsidRDefault="00824561" w:rsidP="00B415FF">
      <w:pPr>
        <w:pStyle w:val="a3"/>
        <w:spacing w:before="0" w:beforeAutospacing="0" w:after="0" w:afterAutospacing="0"/>
        <w:jc w:val="both"/>
        <w:rPr>
          <w:rFonts w:ascii="Georgia" w:hAnsi="Georgia"/>
          <w:color w:val="3C3C3C"/>
          <w:sz w:val="40"/>
          <w:szCs w:val="40"/>
        </w:rPr>
      </w:pPr>
      <w:r>
        <w:rPr>
          <w:rFonts w:ascii="Georgia" w:hAnsi="Georgia"/>
          <w:noProof/>
          <w:color w:val="3C3C3C"/>
          <w:sz w:val="40"/>
          <w:szCs w:val="40"/>
        </w:rPr>
        <w:drawing>
          <wp:inline distT="0" distB="0" distL="0" distR="0">
            <wp:extent cx="5940425" cy="3346112"/>
            <wp:effectExtent l="19050" t="0" r="3175" b="0"/>
            <wp:docPr id="2" name="Рисунок 2" descr="D:\Загрузки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maxresdefaul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561" w:rsidRDefault="00824561" w:rsidP="00B415FF">
      <w:pPr>
        <w:pStyle w:val="a3"/>
        <w:spacing w:before="0" w:beforeAutospacing="0" w:after="0" w:afterAutospacing="0"/>
        <w:jc w:val="both"/>
        <w:rPr>
          <w:rFonts w:ascii="Georgia" w:hAnsi="Georgia"/>
          <w:color w:val="3C3C3C"/>
          <w:sz w:val="40"/>
          <w:szCs w:val="40"/>
        </w:rPr>
      </w:pPr>
    </w:p>
    <w:p w:rsidR="00824561" w:rsidRDefault="00824561" w:rsidP="00B415FF">
      <w:pPr>
        <w:pStyle w:val="a3"/>
        <w:spacing w:before="0" w:beforeAutospacing="0" w:after="0" w:afterAutospacing="0"/>
        <w:jc w:val="both"/>
        <w:rPr>
          <w:rFonts w:ascii="Georgia" w:hAnsi="Georgia"/>
          <w:color w:val="3C3C3C"/>
          <w:sz w:val="40"/>
          <w:szCs w:val="40"/>
        </w:rPr>
      </w:pPr>
    </w:p>
    <w:p w:rsidR="00B415FF" w:rsidRPr="00B415FF" w:rsidRDefault="00B415FF" w:rsidP="00B415FF">
      <w:pPr>
        <w:pStyle w:val="a3"/>
        <w:spacing w:before="0" w:beforeAutospacing="0" w:after="0" w:afterAutospacing="0"/>
        <w:jc w:val="both"/>
        <w:rPr>
          <w:rFonts w:ascii="Georgia" w:hAnsi="Georgia"/>
          <w:color w:val="3C3C3C"/>
          <w:sz w:val="40"/>
          <w:szCs w:val="40"/>
        </w:rPr>
      </w:pPr>
      <w:r w:rsidRPr="00B415FF">
        <w:rPr>
          <w:rFonts w:ascii="Georgia" w:hAnsi="Georgia"/>
          <w:color w:val="3C3C3C"/>
          <w:sz w:val="40"/>
          <w:szCs w:val="40"/>
        </w:rPr>
        <w:lastRenderedPageBreak/>
        <w:t>По образцу ансамбля народного танца Игоря Моисеева были созданы хореографические коллективы во всех республиках СССР (ныне странах СНГ), а также во многих европейских странах.</w:t>
      </w:r>
    </w:p>
    <w:p w:rsidR="00B415FF" w:rsidRPr="00B415FF" w:rsidRDefault="00B415FF" w:rsidP="00B415FF">
      <w:pPr>
        <w:pStyle w:val="a3"/>
        <w:spacing w:before="0" w:beforeAutospacing="0" w:after="0" w:afterAutospacing="0"/>
        <w:jc w:val="both"/>
        <w:rPr>
          <w:rFonts w:ascii="Georgia" w:hAnsi="Georgia"/>
          <w:color w:val="3C3C3C"/>
          <w:sz w:val="40"/>
          <w:szCs w:val="40"/>
        </w:rPr>
      </w:pPr>
      <w:r w:rsidRPr="00B415FF">
        <w:rPr>
          <w:rFonts w:ascii="Georgia" w:hAnsi="Georgia"/>
          <w:color w:val="3C3C3C"/>
          <w:sz w:val="40"/>
          <w:szCs w:val="40"/>
        </w:rPr>
        <w:t>Ансамбль народного танца – первый советский коллектив, который в период «железного занавеса» выпустили на гастроли. В 1955 году артисты ансамбля впервые выступили в Париже и Лондоне. Триумф советской танцевальной труппы послужил первым шагом к международной разрядке. В 1958 году ансамбль Игоря Моисеева также первым из отечественных коллективов выступил в США. Успешные гастроли, признавала американская пресса, растопили лед недоверия к СССР и стали основой налаживания новых, конструктивных отношений между нашими странами.</w:t>
      </w:r>
    </w:p>
    <w:p w:rsidR="00B415FF" w:rsidRPr="00B415FF" w:rsidRDefault="00B415FF" w:rsidP="00B415FF">
      <w:pPr>
        <w:pStyle w:val="a3"/>
        <w:spacing w:before="0" w:beforeAutospacing="0" w:after="0" w:afterAutospacing="0"/>
        <w:jc w:val="both"/>
        <w:rPr>
          <w:rFonts w:ascii="Georgia" w:hAnsi="Georgia"/>
          <w:color w:val="3C3C3C"/>
          <w:sz w:val="40"/>
          <w:szCs w:val="40"/>
        </w:rPr>
      </w:pPr>
      <w:r w:rsidRPr="00B415FF">
        <w:rPr>
          <w:rFonts w:ascii="Georgia" w:hAnsi="Georgia"/>
          <w:color w:val="3C3C3C"/>
          <w:sz w:val="40"/>
          <w:szCs w:val="40"/>
        </w:rPr>
        <w:t xml:space="preserve">Еще одна важная заслуга Ансамбля народного танца — создание уникальной, единственной в мире </w:t>
      </w:r>
      <w:proofErr w:type="spellStart"/>
      <w:r w:rsidRPr="00B415FF">
        <w:rPr>
          <w:rFonts w:ascii="Georgia" w:hAnsi="Georgia"/>
          <w:color w:val="3C3C3C"/>
          <w:sz w:val="40"/>
          <w:szCs w:val="40"/>
        </w:rPr>
        <w:t>моисеевской</w:t>
      </w:r>
      <w:proofErr w:type="spellEnd"/>
      <w:r w:rsidRPr="00B415FF">
        <w:rPr>
          <w:rFonts w:ascii="Georgia" w:hAnsi="Georgia"/>
          <w:color w:val="3C3C3C"/>
          <w:sz w:val="40"/>
          <w:szCs w:val="40"/>
        </w:rPr>
        <w:t xml:space="preserve"> Школы танца (1943). Ее отличительные черты — высокий профессионализм, виртуозная техническая оснащенность, способность к передаче импровизационной природы народного исполнительства. Актеры-танцовщики, воспитанные Игорем Моисеевым, — широко образованные, универсальные артисты, свободно владеющие всеми видами танца, способные воплотить национальный характер в художественном образе. Танцовщик </w:t>
      </w:r>
      <w:proofErr w:type="spellStart"/>
      <w:r w:rsidRPr="00B415FF">
        <w:rPr>
          <w:rFonts w:ascii="Georgia" w:hAnsi="Georgia"/>
          <w:color w:val="3C3C3C"/>
          <w:sz w:val="40"/>
          <w:szCs w:val="40"/>
        </w:rPr>
        <w:t>моисеевской</w:t>
      </w:r>
      <w:proofErr w:type="spellEnd"/>
      <w:r w:rsidRPr="00B415FF">
        <w:rPr>
          <w:rFonts w:ascii="Georgia" w:hAnsi="Georgia"/>
          <w:color w:val="3C3C3C"/>
          <w:sz w:val="40"/>
          <w:szCs w:val="40"/>
        </w:rPr>
        <w:t xml:space="preserve"> школы — лучшая рекомендация в любой точке </w:t>
      </w:r>
      <w:r w:rsidRPr="00B415FF">
        <w:rPr>
          <w:rFonts w:ascii="Georgia" w:hAnsi="Georgia"/>
          <w:color w:val="3C3C3C"/>
          <w:sz w:val="40"/>
          <w:szCs w:val="40"/>
        </w:rPr>
        <w:lastRenderedPageBreak/>
        <w:t>планеты, в хореографическом коллективе любого направления. Артисты ансамбля удостоены званий Заслуженных и Народных артистов СССР и России.</w:t>
      </w:r>
    </w:p>
    <w:p w:rsidR="00B415FF" w:rsidRPr="00B415FF" w:rsidRDefault="00B415FF" w:rsidP="00B415FF">
      <w:pPr>
        <w:pStyle w:val="a3"/>
        <w:spacing w:before="0" w:beforeAutospacing="0" w:after="0" w:afterAutospacing="0"/>
        <w:jc w:val="both"/>
        <w:rPr>
          <w:rFonts w:ascii="Georgia" w:hAnsi="Georgia"/>
          <w:color w:val="3C3C3C"/>
          <w:sz w:val="40"/>
          <w:szCs w:val="40"/>
        </w:rPr>
      </w:pPr>
      <w:r w:rsidRPr="00B415FF">
        <w:rPr>
          <w:rFonts w:ascii="Georgia" w:hAnsi="Georgia"/>
          <w:color w:val="3C3C3C"/>
          <w:sz w:val="40"/>
          <w:szCs w:val="40"/>
        </w:rPr>
        <w:t>Ярким выражением творческих принципов воспитания актеров-танцовщиков является программа «Дорога к танцу» («Класс-концерт»), в которой наглядно показан творческий путь коллектива от освоения отдельных элементов до создания полномасштабных сценических полотен. За программу «Дорога к танцу» (1965) коллектив первым из ансамблей народного танца был удостоен звания «Академического», а Игорь Моисеев — Ленинской премии.</w:t>
      </w:r>
    </w:p>
    <w:p w:rsidR="00B415FF" w:rsidRPr="00B415FF" w:rsidRDefault="00B415FF" w:rsidP="00B415FF">
      <w:pPr>
        <w:pStyle w:val="a3"/>
        <w:spacing w:before="0" w:beforeAutospacing="0" w:after="0" w:afterAutospacing="0"/>
        <w:jc w:val="both"/>
        <w:rPr>
          <w:rFonts w:ascii="Georgia" w:hAnsi="Georgia"/>
          <w:color w:val="3C3C3C"/>
          <w:sz w:val="40"/>
          <w:szCs w:val="40"/>
        </w:rPr>
      </w:pPr>
      <w:r w:rsidRPr="00B415FF">
        <w:rPr>
          <w:rFonts w:ascii="Georgia" w:hAnsi="Georgia"/>
          <w:color w:val="3C3C3C"/>
          <w:sz w:val="40"/>
          <w:szCs w:val="40"/>
        </w:rPr>
        <w:t>За свою концертную деятельность, которая продолжается более 70 лет, коллектив награжден орденом Дружбы народов. Ансамбль по праву был и остается визитной карточкой нашей страны за рубежом.</w:t>
      </w:r>
      <w:r w:rsidR="00824561">
        <w:rPr>
          <w:rFonts w:ascii="Georgia" w:hAnsi="Georgia"/>
          <w:color w:val="3C3C3C"/>
          <w:sz w:val="40"/>
          <w:szCs w:val="40"/>
        </w:rPr>
        <w:t xml:space="preserve"> </w:t>
      </w:r>
      <w:r w:rsidRPr="00B415FF">
        <w:rPr>
          <w:rFonts w:ascii="Georgia" w:hAnsi="Georgia"/>
          <w:color w:val="3C3C3C"/>
          <w:sz w:val="40"/>
          <w:szCs w:val="40"/>
        </w:rPr>
        <w:t>И сейчас, после ухода из жизни бессменного руководителя ансамбля Игоря Моисеева, хореографический уровень коллектива по-прежнему служит непревзойденным эталоном, а звание «</w:t>
      </w:r>
      <w:proofErr w:type="spellStart"/>
      <w:r w:rsidRPr="00B415FF">
        <w:rPr>
          <w:rFonts w:ascii="Georgia" w:hAnsi="Georgia"/>
          <w:color w:val="3C3C3C"/>
          <w:sz w:val="40"/>
          <w:szCs w:val="40"/>
        </w:rPr>
        <w:t>моисеевца</w:t>
      </w:r>
      <w:proofErr w:type="spellEnd"/>
      <w:r w:rsidRPr="00B415FF">
        <w:rPr>
          <w:rFonts w:ascii="Georgia" w:hAnsi="Georgia"/>
          <w:color w:val="3C3C3C"/>
          <w:sz w:val="40"/>
          <w:szCs w:val="40"/>
        </w:rPr>
        <w:t>» является синонимом высокого профессионализма.</w:t>
      </w:r>
    </w:p>
    <w:p w:rsidR="00B415FF" w:rsidRPr="00B415FF" w:rsidRDefault="00B415FF" w:rsidP="00B415FF">
      <w:pPr>
        <w:spacing w:after="0" w:line="240" w:lineRule="auto"/>
        <w:jc w:val="both"/>
        <w:rPr>
          <w:rFonts w:ascii="Georgia" w:hAnsi="Georgia" w:cs="Arial"/>
          <w:b/>
          <w:sz w:val="40"/>
          <w:szCs w:val="40"/>
          <w:shd w:val="clear" w:color="auto" w:fill="FFFFFF"/>
        </w:rPr>
      </w:pPr>
    </w:p>
    <w:p w:rsidR="00824561" w:rsidRPr="00824561" w:rsidRDefault="00824561" w:rsidP="00B415FF">
      <w:pPr>
        <w:spacing w:after="0" w:line="240" w:lineRule="auto"/>
        <w:rPr>
          <w:rFonts w:ascii="Georgia" w:hAnsi="Georgia" w:cs="Arial"/>
          <w:color w:val="C00000"/>
          <w:sz w:val="40"/>
          <w:szCs w:val="40"/>
          <w:shd w:val="clear" w:color="auto" w:fill="FFFFFF"/>
        </w:rPr>
      </w:pPr>
      <w:r w:rsidRPr="00824561">
        <w:rPr>
          <w:rFonts w:ascii="Georgia" w:hAnsi="Georgia" w:cs="Arial"/>
          <w:b/>
          <w:color w:val="C00000"/>
          <w:sz w:val="40"/>
          <w:szCs w:val="40"/>
          <w:shd w:val="clear" w:color="auto" w:fill="FFFFFF"/>
        </w:rPr>
        <w:t xml:space="preserve">Задание: </w:t>
      </w:r>
      <w:r w:rsidRPr="00824561">
        <w:rPr>
          <w:rFonts w:ascii="Georgia" w:hAnsi="Georgia" w:cs="Arial"/>
          <w:color w:val="C00000"/>
          <w:sz w:val="40"/>
          <w:szCs w:val="40"/>
          <w:shd w:val="clear" w:color="auto" w:fill="FFFFFF"/>
        </w:rPr>
        <w:t>обратить внимание на мужскую хореографию в ансамбле</w:t>
      </w:r>
    </w:p>
    <w:p w:rsidR="00824561" w:rsidRDefault="00824561" w:rsidP="00B415FF">
      <w:pPr>
        <w:spacing w:after="0" w:line="240" w:lineRule="auto"/>
        <w:rPr>
          <w:rFonts w:ascii="Georgia" w:hAnsi="Georgia" w:cs="Arial"/>
          <w:b/>
          <w:sz w:val="40"/>
          <w:szCs w:val="40"/>
          <w:shd w:val="clear" w:color="auto" w:fill="FFFFFF"/>
        </w:rPr>
      </w:pPr>
    </w:p>
    <w:p w:rsidR="00824561" w:rsidRDefault="00824561" w:rsidP="00B415FF">
      <w:pPr>
        <w:spacing w:after="0" w:line="240" w:lineRule="auto"/>
      </w:pPr>
      <w:hyperlink r:id="rId6" w:history="1">
        <w:r>
          <w:rPr>
            <w:rStyle w:val="a4"/>
          </w:rPr>
          <w:t>https://www.youtube.com/watch?v=-rz0BHgCSAI</w:t>
        </w:r>
      </w:hyperlink>
    </w:p>
    <w:p w:rsidR="00824561" w:rsidRDefault="00824561" w:rsidP="00B415FF">
      <w:pPr>
        <w:spacing w:after="0" w:line="240" w:lineRule="auto"/>
      </w:pPr>
      <w:hyperlink r:id="rId7" w:history="1">
        <w:r>
          <w:rPr>
            <w:rStyle w:val="a4"/>
          </w:rPr>
          <w:t>https://www.youtube.com/watch?v=Ph-TPQzbL54</w:t>
        </w:r>
      </w:hyperlink>
    </w:p>
    <w:p w:rsidR="00824561" w:rsidRDefault="00824561" w:rsidP="00B415FF">
      <w:pPr>
        <w:spacing w:after="0" w:line="240" w:lineRule="auto"/>
        <w:rPr>
          <w:rFonts w:ascii="Georgia" w:hAnsi="Georgia" w:cs="Arial"/>
          <w:b/>
          <w:sz w:val="40"/>
          <w:szCs w:val="40"/>
          <w:shd w:val="clear" w:color="auto" w:fill="FFFFFF"/>
        </w:rPr>
      </w:pPr>
      <w:hyperlink r:id="rId8" w:history="1">
        <w:r>
          <w:rPr>
            <w:rStyle w:val="a4"/>
          </w:rPr>
          <w:t>https://www.youtube.com/watch?v=pVYIUoTH59E</w:t>
        </w:r>
      </w:hyperlink>
    </w:p>
    <w:p w:rsidR="00824561" w:rsidRDefault="00824561" w:rsidP="00B415FF">
      <w:pPr>
        <w:spacing w:after="0" w:line="240" w:lineRule="auto"/>
        <w:rPr>
          <w:rFonts w:ascii="Georgia" w:hAnsi="Georgia" w:cs="Arial"/>
          <w:b/>
          <w:sz w:val="40"/>
          <w:szCs w:val="40"/>
          <w:shd w:val="clear" w:color="auto" w:fill="FFFFFF"/>
        </w:rPr>
      </w:pPr>
    </w:p>
    <w:p w:rsidR="00B415FF" w:rsidRDefault="00B415FF" w:rsidP="00B415FF">
      <w:pPr>
        <w:spacing w:after="0" w:line="240" w:lineRule="auto"/>
        <w:rPr>
          <w:rFonts w:ascii="Georgia" w:hAnsi="Georgia" w:cs="Arial"/>
          <w:b/>
          <w:sz w:val="40"/>
          <w:szCs w:val="40"/>
          <w:shd w:val="clear" w:color="auto" w:fill="FFFFFF"/>
        </w:rPr>
      </w:pPr>
      <w:r>
        <w:rPr>
          <w:rFonts w:ascii="Georgia" w:hAnsi="Georgia" w:cs="Arial"/>
          <w:b/>
          <w:sz w:val="40"/>
          <w:szCs w:val="40"/>
          <w:shd w:val="clear" w:color="auto" w:fill="FFFFFF"/>
        </w:rPr>
        <w:lastRenderedPageBreak/>
        <w:t>АКДЕМИЧЕСКИЙ АНСАМБЛЬ НАРОДНОГО ТАНЦА «БЕРЕЗКА».</w:t>
      </w:r>
    </w:p>
    <w:p w:rsidR="00B415FF" w:rsidRPr="0082161A" w:rsidRDefault="00B415FF" w:rsidP="00B415FF">
      <w:pPr>
        <w:spacing w:after="0" w:line="240" w:lineRule="auto"/>
        <w:rPr>
          <w:rFonts w:ascii="Georgia" w:hAnsi="Georgia" w:cs="Arial"/>
          <w:b/>
          <w:sz w:val="40"/>
          <w:szCs w:val="40"/>
          <w:shd w:val="clear" w:color="auto" w:fill="FFFFFF"/>
        </w:rPr>
      </w:pPr>
    </w:p>
    <w:p w:rsidR="00824561" w:rsidRDefault="00824561" w:rsidP="00160207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40"/>
          <w:szCs w:val="40"/>
        </w:rPr>
      </w:pPr>
      <w:r w:rsidRPr="00160207">
        <w:rPr>
          <w:rFonts w:ascii="Georgia" w:hAnsi="Georgia" w:cs="Arial"/>
          <w:color w:val="000000"/>
          <w:sz w:val="40"/>
          <w:szCs w:val="40"/>
        </w:rPr>
        <w:t>Всемирно известный Государственный академический хореографический ансамбль «Березка» образован в 1948 г. выдающимся хореографом XX века Надеждой Надеждиной. В 2018 году коллектив отметил 70-летие со дня основания ансамбля и 110 лет со дня рождения Надежды Надеждиной.</w:t>
      </w:r>
    </w:p>
    <w:p w:rsidR="00160207" w:rsidRDefault="00160207" w:rsidP="00160207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40"/>
          <w:szCs w:val="40"/>
        </w:rPr>
      </w:pPr>
    </w:p>
    <w:p w:rsidR="00160207" w:rsidRDefault="00160207" w:rsidP="00160207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40"/>
          <w:szCs w:val="40"/>
        </w:rPr>
      </w:pPr>
      <w:r>
        <w:rPr>
          <w:rFonts w:ascii="Georgia" w:hAnsi="Georgia" w:cs="Arial"/>
          <w:noProof/>
          <w:color w:val="000000"/>
          <w:sz w:val="40"/>
          <w:szCs w:val="40"/>
        </w:rPr>
        <w:drawing>
          <wp:inline distT="0" distB="0" distL="0" distR="0">
            <wp:extent cx="5940425" cy="3955556"/>
            <wp:effectExtent l="19050" t="0" r="3175" b="0"/>
            <wp:docPr id="7" name="Рисунок 7" descr="D:\Загрузки\large_сыссы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large_сыссыс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07" w:rsidRDefault="00160207" w:rsidP="00160207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40"/>
          <w:szCs w:val="40"/>
        </w:rPr>
      </w:pPr>
    </w:p>
    <w:p w:rsidR="00824561" w:rsidRDefault="00824561" w:rsidP="00160207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40"/>
          <w:szCs w:val="40"/>
        </w:rPr>
      </w:pPr>
      <w:r w:rsidRPr="00160207">
        <w:rPr>
          <w:rFonts w:ascii="Georgia" w:hAnsi="Georgia" w:cs="Arial"/>
          <w:color w:val="000000"/>
          <w:sz w:val="40"/>
          <w:szCs w:val="40"/>
        </w:rPr>
        <w:t xml:space="preserve">Человек высочайшей культуры и эрудиции, Надежда Надеждина хорошо знала, какие богатства таятся в творчестве русского народа. Благодаря своему таланту мастера, драматурга и режиссера, она сумела восстановить связь времён и крепко связать в единое целое два глубинных </w:t>
      </w:r>
      <w:r w:rsidRPr="00160207">
        <w:rPr>
          <w:rFonts w:ascii="Georgia" w:hAnsi="Georgia" w:cs="Arial"/>
          <w:color w:val="000000"/>
          <w:sz w:val="40"/>
          <w:szCs w:val="40"/>
        </w:rPr>
        <w:lastRenderedPageBreak/>
        <w:t>пласта отечественной культуры. Надеждина опоэтизировала русские образы, рассказала о них сама, своими движениями и словами. В каждой танцевальной композиции Ансамбля изящно раскрывается душа русского народа. Надеждина подарила нашей стране прекрасное наследие, которым уже более 70 лет восхищается весь мир. Хореография Ансамбля отличается необыкновенной простотой и абсолютной гармонией. Сочиненный Н.С. Надеждиной девичий хоровод на тему русской народной песни «Во поле березонька стояла», не оставляет равнодушным ни одного зрителя и завораживает всех своим уникальным «плывущим» шагом.</w:t>
      </w:r>
    </w:p>
    <w:p w:rsidR="00160207" w:rsidRDefault="00160207" w:rsidP="00160207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40"/>
          <w:szCs w:val="40"/>
        </w:rPr>
      </w:pPr>
    </w:p>
    <w:p w:rsidR="00160207" w:rsidRDefault="00160207" w:rsidP="00160207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40"/>
          <w:szCs w:val="40"/>
        </w:rPr>
      </w:pPr>
      <w:r>
        <w:rPr>
          <w:rFonts w:ascii="Georgia" w:hAnsi="Georgia" w:cs="Arial"/>
          <w:noProof/>
          <w:color w:val="000000"/>
          <w:sz w:val="40"/>
          <w:szCs w:val="40"/>
        </w:rPr>
        <w:drawing>
          <wp:inline distT="0" distB="0" distL="0" distR="0">
            <wp:extent cx="5940425" cy="3955556"/>
            <wp:effectExtent l="19050" t="0" r="3175" b="0"/>
            <wp:docPr id="8" name="Рисунок 8" descr="D:\Загрузки\CoWP3vNXgAAj3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CoWP3vNXgAAj31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07" w:rsidRDefault="00160207" w:rsidP="00160207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40"/>
          <w:szCs w:val="40"/>
        </w:rPr>
      </w:pPr>
    </w:p>
    <w:p w:rsidR="00160207" w:rsidRDefault="00160207" w:rsidP="00160207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40"/>
          <w:szCs w:val="40"/>
        </w:rPr>
      </w:pPr>
    </w:p>
    <w:p w:rsidR="00160207" w:rsidRDefault="00160207" w:rsidP="00160207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40"/>
          <w:szCs w:val="40"/>
        </w:rPr>
      </w:pPr>
    </w:p>
    <w:p w:rsidR="00160207" w:rsidRPr="00160207" w:rsidRDefault="00160207" w:rsidP="00160207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color w:val="000000"/>
          <w:sz w:val="40"/>
          <w:szCs w:val="40"/>
        </w:rPr>
      </w:pPr>
      <w:r w:rsidRPr="00160207">
        <w:rPr>
          <w:rFonts w:ascii="Georgia" w:eastAsia="Times New Roman" w:hAnsi="Georgia" w:cs="Arial"/>
          <w:color w:val="000000"/>
          <w:sz w:val="40"/>
          <w:szCs w:val="40"/>
        </w:rPr>
        <w:lastRenderedPageBreak/>
        <w:t>Сущность нового стиля, созданного в ансамбле «Березка», заключается в синтезе народного танцевального фольклора и школы классического танца. Такой сплав дал возможность передать со сцены подлинную поэзию, внутреннюю силу и красоту русского народного танца.</w:t>
      </w:r>
    </w:p>
    <w:p w:rsidR="00160207" w:rsidRPr="00160207" w:rsidRDefault="00160207" w:rsidP="00160207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color w:val="000000"/>
          <w:sz w:val="40"/>
          <w:szCs w:val="40"/>
        </w:rPr>
      </w:pPr>
      <w:r w:rsidRPr="00160207">
        <w:rPr>
          <w:rFonts w:ascii="Georgia" w:eastAsia="Times New Roman" w:hAnsi="Georgia" w:cs="Arial"/>
          <w:color w:val="000000"/>
          <w:sz w:val="40"/>
          <w:szCs w:val="40"/>
        </w:rPr>
        <w:t>В народной поэзии девушку сравнивают с лебедушкой, березкой, молодую женщину называют «сударушкой». Надеждина на основе этих образов создавала новые танцы, новые художественные произведения, вкладывала в них глубокий этический, а порой и философский смысл. Так возникли непревзойденные произведения лирической поэзии - хороводы: «Березка», «Лебедушка», «Цепочка", «Весенний хоровод», «</w:t>
      </w:r>
      <w:proofErr w:type="spellStart"/>
      <w:r w:rsidRPr="00160207">
        <w:rPr>
          <w:rFonts w:ascii="Georgia" w:eastAsia="Times New Roman" w:hAnsi="Georgia" w:cs="Arial"/>
          <w:color w:val="000000"/>
          <w:sz w:val="40"/>
          <w:szCs w:val="40"/>
        </w:rPr>
        <w:t>Прялица</w:t>
      </w:r>
      <w:proofErr w:type="spellEnd"/>
      <w:r w:rsidRPr="00160207">
        <w:rPr>
          <w:rFonts w:ascii="Georgia" w:eastAsia="Times New Roman" w:hAnsi="Georgia" w:cs="Arial"/>
          <w:color w:val="000000"/>
          <w:sz w:val="40"/>
          <w:szCs w:val="40"/>
        </w:rPr>
        <w:t>», «Северное сияние» и многие другие танцы, вошедшие в золотой фонд советской хореографии. Такой подход к фольклору давал возможность Надежде Надеждиной как хореографу бесконечно пополнять, обогащать сокровищницу русского народного танца.</w:t>
      </w:r>
    </w:p>
    <w:p w:rsidR="00000000" w:rsidRDefault="00160207" w:rsidP="00B415FF">
      <w:pPr>
        <w:spacing w:after="0" w:line="240" w:lineRule="auto"/>
      </w:pPr>
    </w:p>
    <w:p w:rsidR="00160207" w:rsidRDefault="00160207" w:rsidP="00B415FF">
      <w:pPr>
        <w:spacing w:after="0" w:line="240" w:lineRule="auto"/>
      </w:pPr>
    </w:p>
    <w:p w:rsidR="00160207" w:rsidRPr="00824561" w:rsidRDefault="00160207" w:rsidP="00160207">
      <w:pPr>
        <w:spacing w:after="0" w:line="240" w:lineRule="auto"/>
        <w:rPr>
          <w:rFonts w:ascii="Georgia" w:hAnsi="Georgia" w:cs="Arial"/>
          <w:color w:val="C00000"/>
          <w:sz w:val="40"/>
          <w:szCs w:val="40"/>
          <w:shd w:val="clear" w:color="auto" w:fill="FFFFFF"/>
        </w:rPr>
      </w:pPr>
      <w:r w:rsidRPr="00824561">
        <w:rPr>
          <w:rFonts w:ascii="Georgia" w:hAnsi="Georgia" w:cs="Arial"/>
          <w:b/>
          <w:color w:val="C00000"/>
          <w:sz w:val="40"/>
          <w:szCs w:val="40"/>
          <w:shd w:val="clear" w:color="auto" w:fill="FFFFFF"/>
        </w:rPr>
        <w:t xml:space="preserve">Задание: </w:t>
      </w:r>
      <w:r w:rsidRPr="00824561">
        <w:rPr>
          <w:rFonts w:ascii="Georgia" w:hAnsi="Georgia" w:cs="Arial"/>
          <w:color w:val="C00000"/>
          <w:sz w:val="40"/>
          <w:szCs w:val="40"/>
          <w:shd w:val="clear" w:color="auto" w:fill="FFFFFF"/>
        </w:rPr>
        <w:t xml:space="preserve">обратить внимание на </w:t>
      </w:r>
      <w:r>
        <w:rPr>
          <w:rFonts w:ascii="Georgia" w:hAnsi="Georgia" w:cs="Arial"/>
          <w:color w:val="C00000"/>
          <w:sz w:val="40"/>
          <w:szCs w:val="40"/>
          <w:shd w:val="clear" w:color="auto" w:fill="FFFFFF"/>
        </w:rPr>
        <w:t>женс</w:t>
      </w:r>
      <w:r w:rsidRPr="00824561">
        <w:rPr>
          <w:rFonts w:ascii="Georgia" w:hAnsi="Georgia" w:cs="Arial"/>
          <w:color w:val="C00000"/>
          <w:sz w:val="40"/>
          <w:szCs w:val="40"/>
          <w:shd w:val="clear" w:color="auto" w:fill="FFFFFF"/>
        </w:rPr>
        <w:t>кую хореографию в ансамбле</w:t>
      </w:r>
    </w:p>
    <w:p w:rsidR="00160207" w:rsidRDefault="00160207" w:rsidP="00B415FF">
      <w:pPr>
        <w:spacing w:after="0" w:line="240" w:lineRule="auto"/>
      </w:pPr>
      <w:hyperlink r:id="rId11" w:history="1">
        <w:r>
          <w:rPr>
            <w:rStyle w:val="a4"/>
          </w:rPr>
          <w:t>https://www.youtube.com/watch?v=EYV1wPahA-U</w:t>
        </w:r>
      </w:hyperlink>
    </w:p>
    <w:p w:rsidR="00160207" w:rsidRDefault="00160207" w:rsidP="00B415FF">
      <w:pPr>
        <w:spacing w:after="0" w:line="240" w:lineRule="auto"/>
      </w:pPr>
      <w:hyperlink r:id="rId12" w:history="1">
        <w:r>
          <w:rPr>
            <w:rStyle w:val="a4"/>
          </w:rPr>
          <w:t>https://www.youtube.com/watch?v=NF2giqxocL8</w:t>
        </w:r>
      </w:hyperlink>
    </w:p>
    <w:sectPr w:rsidR="00160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415FF"/>
    <w:rsid w:val="00160207"/>
    <w:rsid w:val="00824561"/>
    <w:rsid w:val="00B41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1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itial-letter">
    <w:name w:val="initial-letter"/>
    <w:basedOn w:val="a0"/>
    <w:rsid w:val="00B415FF"/>
  </w:style>
  <w:style w:type="character" w:styleId="a4">
    <w:name w:val="Hyperlink"/>
    <w:basedOn w:val="a0"/>
    <w:uiPriority w:val="99"/>
    <w:semiHidden/>
    <w:unhideWhenUsed/>
    <w:rsid w:val="0082456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2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4561"/>
    <w:rPr>
      <w:rFonts w:ascii="Tahoma" w:hAnsi="Tahoma" w:cs="Tahoma"/>
      <w:sz w:val="16"/>
      <w:szCs w:val="16"/>
    </w:rPr>
  </w:style>
  <w:style w:type="character" w:customStyle="1" w:styleId="sr-only">
    <w:name w:val="sr-only"/>
    <w:basedOn w:val="a0"/>
    <w:rsid w:val="00160207"/>
  </w:style>
  <w:style w:type="paragraph" w:customStyle="1" w:styleId="cite">
    <w:name w:val="cite"/>
    <w:basedOn w:val="a"/>
    <w:rsid w:val="00160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8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5141">
          <w:marLeft w:val="-322"/>
          <w:marRight w:val="-32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4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778704">
          <w:marLeft w:val="-322"/>
          <w:marRight w:val="-32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2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37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1001">
                          <w:marLeft w:val="0"/>
                          <w:marRight w:val="-795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54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146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478741">
          <w:marLeft w:val="-322"/>
          <w:marRight w:val="-32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956711">
          <w:marLeft w:val="-322"/>
          <w:marRight w:val="-32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1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68983">
                          <w:marLeft w:val="0"/>
                          <w:marRight w:val="-795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1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132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37643">
          <w:marLeft w:val="-322"/>
          <w:marRight w:val="-32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VYIUoTH59E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Ph-TPQzbL54" TargetMode="External"/><Relationship Id="rId12" Type="http://schemas.openxmlformats.org/officeDocument/2006/relationships/hyperlink" Target="https://www.youtube.com/watch?v=NF2giqxocL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-rz0BHgCSAI" TargetMode="External"/><Relationship Id="rId11" Type="http://schemas.openxmlformats.org/officeDocument/2006/relationships/hyperlink" Target="https://www.youtube.com/watch?v=EYV1wPahA-U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1094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2020-05-07T14:00:00Z</dcterms:created>
  <dcterms:modified xsi:type="dcterms:W3CDTF">2020-05-07T14:33:00Z</dcterms:modified>
</cp:coreProperties>
</file>