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D" w:rsidRPr="00B73630" w:rsidRDefault="000D305D" w:rsidP="000D3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дистанционного обучения в театральной студии «Стрекоза» 1 г.о. 1, 2 группа</w:t>
      </w:r>
    </w:p>
    <w:p w:rsidR="000D305D" w:rsidRDefault="000D305D" w:rsidP="000D305D">
      <w:pPr>
        <w:rPr>
          <w:rFonts w:ascii="Times New Roman" w:hAnsi="Times New Roman" w:cs="Times New Roman"/>
          <w:b/>
        </w:rPr>
      </w:pPr>
    </w:p>
    <w:p w:rsidR="000D305D" w:rsidRPr="00B73630" w:rsidRDefault="000D305D" w:rsidP="000D3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Сценическая речь (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Д.С.)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098"/>
        <w:gridCol w:w="8676"/>
        <w:gridCol w:w="2120"/>
      </w:tblGrid>
      <w:tr w:rsidR="000D305D" w:rsidRPr="00B73630" w:rsidTr="005263E4">
        <w:tc>
          <w:tcPr>
            <w:tcW w:w="1838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98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676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2120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0D305D" w:rsidRPr="00B73630" w:rsidTr="005263E4">
        <w:tc>
          <w:tcPr>
            <w:tcW w:w="1838" w:type="dxa"/>
          </w:tcPr>
          <w:p w:rsidR="000D305D" w:rsidRDefault="00DF18E3" w:rsidP="005263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0D305D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D305D">
              <w:rPr>
                <w:rFonts w:ascii="Times New Roman" w:hAnsi="Times New Roman" w:cs="Times New Roman"/>
                <w:b/>
                <w:bCs/>
              </w:rPr>
              <w:t>. 2020</w:t>
            </w:r>
          </w:p>
          <w:p w:rsidR="000D305D" w:rsidRPr="00B73630" w:rsidRDefault="00DF18E3" w:rsidP="00DF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0D305D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D305D">
              <w:rPr>
                <w:rFonts w:ascii="Times New Roman" w:hAnsi="Times New Roman" w:cs="Times New Roman"/>
                <w:b/>
                <w:bCs/>
              </w:rPr>
              <w:t>.2020</w:t>
            </w:r>
          </w:p>
        </w:tc>
        <w:tc>
          <w:tcPr>
            <w:tcW w:w="2098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 1 г.о.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дыхание через нос, дыхание через рот, дыхание поэтапное со сгибанием рук.  «Насос». «</w:t>
            </w:r>
            <w:proofErr w:type="spellStart"/>
            <w:r>
              <w:rPr>
                <w:rFonts w:ascii="Times New Roman" w:hAnsi="Times New Roman" w:cs="Times New Roman"/>
              </w:rPr>
              <w:t>Обнималочки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C5EF7">
              <w:rPr>
                <w:rFonts w:ascii="Times New Roman" w:hAnsi="Times New Roman" w:cs="Times New Roman"/>
              </w:rPr>
              <w:t>Комплекс для развития мышц губ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 «Улыбка». Надо растянуть губы в улыбке и удерживать их в таком положении.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«Улыбка зайчика». Ребенок может представить, что он зайчик, который грызет морковку передними зубами. Затем пусть «зайчик» улыбнется так, чтобы были видны все зубы. При этом верхняя челюсть стоит </w:t>
            </w:r>
            <w:proofErr w:type="gramStart"/>
            <w:r w:rsidRPr="005C5EF7">
              <w:rPr>
                <w:rFonts w:ascii="Times New Roman" w:hAnsi="Times New Roman" w:cs="Times New Roman"/>
              </w:rPr>
              <w:t>на</w:t>
            </w:r>
            <w:proofErr w:type="gramEnd"/>
            <w:r w:rsidRPr="005C5EF7">
              <w:rPr>
                <w:rFonts w:ascii="Times New Roman" w:hAnsi="Times New Roman" w:cs="Times New Roman"/>
              </w:rPr>
              <w:t xml:space="preserve"> нижней, не перекрывая ее.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«Трубочка». Губы вытягиваются вперед трубочкой, как будто это хобот слона или трубочка.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«Бублик». Зубы сомкнуты, губы округлены и вытянуты вперед. Важно, чтобы было видно и верхние, и нижние резцы.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«Буря». Надо дуть сильной струей выдыхаемого воздуха через трубочку в стакан с водой. Получится «шторм».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«Художник». Удерживая губами карандаш, нужно «нарисовать» круг или квадрат в воздухе. Комплекс для развития мышц языка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>«Чашечка». Нужно широко раскрыть рот, как можно дальше высунуть язык и загнуть его по направлению к себе так, чтобы он не коснулся зубов.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 «Лопата». Полностью расслабленный язык высунуть изо рта и удерживать на нижней губе.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>«Жало». Напряженный язык резко выдвигается вперед, как жало пчелы.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 «Футбол». С закрытым ртом надо упираться языком поочередно в правую и левую щеки, в зубы, в нёбо и т.д.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«Маятник». Высунуть язык и водить напряженным языком вправо и влево, как маятник часов.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«Чистим зубы». С закрытым ртом надо «почистить» верхние и нижние зубы. </w:t>
            </w:r>
          </w:p>
          <w:p w:rsidR="005C5EF7" w:rsidRP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>«Лошадка». Изобразить языком, как цокает копытами лошадь.</w:t>
            </w:r>
          </w:p>
          <w:p w:rsidR="000D305D" w:rsidRPr="006470B3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D305D" w:rsidRPr="006470B3" w:rsidRDefault="005C5EF7" w:rsidP="005263E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D305D">
              <w:rPr>
                <w:rFonts w:ascii="Times New Roman" w:hAnsi="Times New Roman" w:cs="Times New Roman"/>
              </w:rPr>
              <w:t xml:space="preserve">. </w:t>
            </w:r>
            <w:r w:rsidR="000D305D" w:rsidRPr="006470B3">
              <w:rPr>
                <w:rFonts w:ascii="Times New Roman" w:hAnsi="Times New Roman" w:cs="Times New Roman"/>
              </w:rPr>
              <w:t>Проговаривание скороговорок (в медленном и быстром темпе)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Мы ели-ели ершей у ели. Их еле-еле у ели доели.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На дворе — трава, на траве — дрова. Не руби дрова на траве двора!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Наш голова вашего голову головой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переголовил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перевыголовил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Павел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Павлушку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пеленовал-пеленовал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распелёновывал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Рапортовал, да не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дорапортовал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;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дорапортовал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, да зарапортовался.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Регулировщик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лигуриец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регулировал в Лигурии.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У нас </w:t>
            </w:r>
            <w:proofErr w:type="gram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во</w:t>
            </w:r>
            <w:proofErr w:type="gram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дворе-подворье погода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размокропогодилась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У Сени и Сани в сенях сом с усами.</w:t>
            </w:r>
          </w:p>
          <w:p w:rsidR="000D305D" w:rsidRPr="00C445E1" w:rsidRDefault="00DF18E3" w:rsidP="00DF18E3">
            <w:pPr>
              <w:numPr>
                <w:ilvl w:val="0"/>
                <w:numId w:val="2"/>
              </w:numPr>
              <w:shd w:val="clear" w:color="auto" w:fill="FFFFFF"/>
              <w:spacing w:line="480" w:lineRule="atLeast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  <w:r w:rsidR="000D305D">
              <w:t xml:space="preserve">Интернет источник скороговорок: </w:t>
            </w:r>
            <w:hyperlink r:id="rId6" w:history="1">
              <w:r w:rsidR="000D305D">
                <w:rPr>
                  <w:rStyle w:val="a5"/>
                </w:rPr>
                <w:t>https://ihappymama.ru/iq/stihi/skorogovorki-dlya-detej/</w:t>
              </w:r>
            </w:hyperlink>
          </w:p>
          <w:p w:rsidR="000D305D" w:rsidRPr="00C445E1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</w:p>
        </w:tc>
      </w:tr>
    </w:tbl>
    <w:p w:rsidR="000D305D" w:rsidRDefault="000D305D" w:rsidP="000D305D">
      <w:pPr>
        <w:rPr>
          <w:rFonts w:ascii="Times New Roman" w:hAnsi="Times New Roman" w:cs="Times New Roman"/>
          <w:b/>
        </w:rPr>
      </w:pPr>
    </w:p>
    <w:p w:rsidR="000D305D" w:rsidRPr="00B73630" w:rsidRDefault="000D305D" w:rsidP="000D3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Актерское мастерство (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Д.С)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098"/>
        <w:gridCol w:w="8676"/>
        <w:gridCol w:w="2120"/>
      </w:tblGrid>
      <w:tr w:rsidR="000D305D" w:rsidRPr="00B73630" w:rsidTr="005263E4">
        <w:tc>
          <w:tcPr>
            <w:tcW w:w="1838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098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676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F18E3" w:rsidRPr="00B73630" w:rsidTr="005263E4">
        <w:tc>
          <w:tcPr>
            <w:tcW w:w="1838" w:type="dxa"/>
          </w:tcPr>
          <w:p w:rsidR="00DF18E3" w:rsidRDefault="00DF18E3" w:rsidP="00745AE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</w:rPr>
              <w:t>12.05. 2020</w:t>
            </w:r>
          </w:p>
          <w:p w:rsidR="00DF18E3" w:rsidRPr="00B73630" w:rsidRDefault="00DF18E3" w:rsidP="007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14.05.2020</w:t>
            </w:r>
          </w:p>
        </w:tc>
        <w:tc>
          <w:tcPr>
            <w:tcW w:w="2098" w:type="dxa"/>
          </w:tcPr>
          <w:p w:rsidR="00DF18E3" w:rsidRDefault="00DF18E3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Стрекоза 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F18E3" w:rsidRDefault="00DF18E3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  <w:shd w:val="clear" w:color="auto" w:fill="auto"/>
          </w:tcPr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 w:rsidRPr="00DF18E3">
              <w:rPr>
                <w:rFonts w:ascii="Times New Roman" w:hAnsi="Times New Roman" w:cs="Times New Roman"/>
                <w:b/>
              </w:rPr>
              <w:t>Прогноз погоды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Игра на развитие в</w:t>
            </w:r>
            <w:r w:rsidRPr="00DF18E3">
              <w:rPr>
                <w:rFonts w:ascii="Times New Roman" w:hAnsi="Times New Roman" w:cs="Times New Roman"/>
              </w:rPr>
              <w:t xml:space="preserve">ыразительности речи и </w:t>
            </w:r>
            <w:r w:rsidRPr="00DF18E3">
              <w:rPr>
                <w:rFonts w:ascii="Times New Roman" w:hAnsi="Times New Roman" w:cs="Times New Roman"/>
              </w:rPr>
              <w:t xml:space="preserve">коммуникации. </w:t>
            </w:r>
            <w:r w:rsidRPr="00DF18E3">
              <w:rPr>
                <w:rFonts w:ascii="Times New Roman" w:hAnsi="Times New Roman" w:cs="Times New Roman"/>
              </w:rPr>
              <w:t>З</w:t>
            </w:r>
            <w:r w:rsidRPr="00DF18E3">
              <w:rPr>
                <w:rFonts w:ascii="Times New Roman" w:hAnsi="Times New Roman" w:cs="Times New Roman"/>
              </w:rPr>
              <w:t>аранее составляет</w:t>
            </w:r>
            <w:r w:rsidRPr="00DF18E3">
              <w:rPr>
                <w:rFonts w:ascii="Times New Roman" w:hAnsi="Times New Roman" w:cs="Times New Roman"/>
              </w:rPr>
              <w:t>ся</w:t>
            </w:r>
            <w:r w:rsidRPr="00DF18E3">
              <w:rPr>
                <w:rFonts w:ascii="Times New Roman" w:hAnsi="Times New Roman" w:cs="Times New Roman"/>
              </w:rPr>
              <w:t xml:space="preserve"> прогноз погоды на предстоящий день (реальный или воображаемый). </w:t>
            </w:r>
            <w:r w:rsidRPr="00DF18E3">
              <w:rPr>
                <w:rFonts w:ascii="Times New Roman" w:hAnsi="Times New Roman" w:cs="Times New Roman"/>
              </w:rPr>
              <w:t>З</w:t>
            </w:r>
            <w:r w:rsidRPr="00DF18E3">
              <w:rPr>
                <w:rFonts w:ascii="Times New Roman" w:hAnsi="Times New Roman" w:cs="Times New Roman"/>
              </w:rPr>
              <w:t>адача — прочитать данный прогноз с заданной интонацией, передав настроение и характер воображаемого диктора. Например: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Телевизионный диктор;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Футбольный комментатор;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Диктор справочной службы вокзала;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Учитель русского языка на изложении;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Докладчик на торжественном собрании;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Детектив;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Рядовой, докладывающий командиру;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Провинившийся двоечник;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Сказочник.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 w:rsidRPr="00DF18E3">
              <w:rPr>
                <w:rFonts w:ascii="Times New Roman" w:hAnsi="Times New Roman" w:cs="Times New Roman"/>
                <w:b/>
              </w:rPr>
              <w:lastRenderedPageBreak/>
              <w:t>Этюды с воздушным шариком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Данная группа этюдов служит для развития выразительности мимики, пластики, умения входить в образ и выстраивать заданный сюжет. Для ее проведения необходим один или несколько надутых воздушных шариков, которые раздаются участникам.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З</w:t>
            </w:r>
            <w:r w:rsidRPr="00DF18E3">
              <w:rPr>
                <w:rFonts w:ascii="Times New Roman" w:hAnsi="Times New Roman" w:cs="Times New Roman"/>
              </w:rPr>
              <w:t>адание создать этюд с шариком на конкретную тему. Например: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Человек, смотрящийся в зеркало;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Объяснение в любви;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Расставание с любимым человеком;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Начальник и подчиненный;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Влюбленная парочка;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Ребенок в зоопарке перед клеткой какого-либо животного;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Родитель, отчитывающий сына-двоечника;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Шахматисты, играющие партию;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Покупатель и продавец.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sz w:val="22"/>
                <w:szCs w:val="22"/>
              </w:rPr>
            </w:pPr>
            <w:r w:rsidRPr="00DF18E3">
              <w:rPr>
                <w:rFonts w:eastAsiaTheme="minorEastAsia"/>
                <w:sz w:val="22"/>
                <w:szCs w:val="22"/>
              </w:rPr>
              <w:t> </w:t>
            </w:r>
            <w:r w:rsidRPr="00DF18E3">
              <w:rPr>
                <w:rFonts w:eastAsiaTheme="minorEastAsia"/>
                <w:b/>
                <w:sz w:val="22"/>
                <w:szCs w:val="22"/>
              </w:rPr>
              <w:t xml:space="preserve">Подбор репертуара для конкурсных выступлений: </w:t>
            </w: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7365D" w:themeColor="text2" w:themeShade="BF"/>
                <w:sz w:val="22"/>
                <w:szCs w:val="22"/>
              </w:rPr>
            </w:pPr>
            <w:hyperlink r:id="rId7" w:history="1">
              <w:r w:rsidRPr="00DF18E3">
                <w:rPr>
                  <w:rFonts w:eastAsiaTheme="minorEastAsia"/>
                  <w:color w:val="17365D" w:themeColor="text2" w:themeShade="BF"/>
                  <w:szCs w:val="22"/>
                </w:rPr>
                <w:t>https://papinsait.ru/</w:t>
              </w:r>
            </w:hyperlink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7365D" w:themeColor="text2" w:themeShade="BF"/>
                <w:sz w:val="22"/>
                <w:szCs w:val="22"/>
              </w:rPr>
            </w:pPr>
            <w:hyperlink r:id="rId8" w:history="1">
              <w:r w:rsidRPr="00DF18E3">
                <w:rPr>
                  <w:rFonts w:eastAsiaTheme="minorEastAsia"/>
                  <w:color w:val="17365D" w:themeColor="text2" w:themeShade="BF"/>
                  <w:szCs w:val="22"/>
                </w:rPr>
                <w:t>http://rusteacher.ru/poleznye-materialy/41-podborka-tekstov-dlya-zauchivaniya-naizust-na-konkurs-zhivaya-klassika</w:t>
              </w:r>
            </w:hyperlink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F18E3">
              <w:rPr>
                <w:rFonts w:eastAsiaTheme="minorEastAsia"/>
                <w:sz w:val="22"/>
                <w:szCs w:val="22"/>
              </w:rPr>
              <w:t> </w:t>
            </w: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F18E3">
              <w:rPr>
                <w:rFonts w:eastAsiaTheme="minorEastAsia"/>
                <w:sz w:val="22"/>
                <w:szCs w:val="22"/>
              </w:rPr>
              <w:t> </w:t>
            </w: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288" w:beforeAutospacing="0" w:after="288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F18E3" w:rsidRPr="00B73630" w:rsidRDefault="00DF18E3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F18E3" w:rsidRPr="00B73630" w:rsidRDefault="00DF18E3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DF18E3" w:rsidRPr="00B73630" w:rsidRDefault="00DF18E3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F18E3" w:rsidRPr="00B73630" w:rsidRDefault="00DF18E3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D305D" w:rsidRPr="007A14E5" w:rsidRDefault="000D305D" w:rsidP="000D305D">
      <w:pPr>
        <w:spacing w:after="0" w:line="240" w:lineRule="auto"/>
        <w:rPr>
          <w:rFonts w:ascii="Times New Roman" w:hAnsi="Times New Roman" w:cs="Times New Roman"/>
          <w:b/>
        </w:rPr>
      </w:pPr>
    </w:p>
    <w:p w:rsidR="00E220A6" w:rsidRPr="000D305D" w:rsidRDefault="00E220A6" w:rsidP="000D305D"/>
    <w:sectPr w:rsidR="00E220A6" w:rsidRPr="000D305D" w:rsidSect="00C44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15"/>
    <w:multiLevelType w:val="hybridMultilevel"/>
    <w:tmpl w:val="A1B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5DE6"/>
    <w:multiLevelType w:val="multilevel"/>
    <w:tmpl w:val="367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D4945"/>
    <w:multiLevelType w:val="hybridMultilevel"/>
    <w:tmpl w:val="589E0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0A6"/>
    <w:rsid w:val="000D305D"/>
    <w:rsid w:val="005C5EF7"/>
    <w:rsid w:val="00894C09"/>
    <w:rsid w:val="00DF18E3"/>
    <w:rsid w:val="00E220A6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A6"/>
    <w:pPr>
      <w:ind w:left="720"/>
      <w:contextualSpacing/>
    </w:pPr>
  </w:style>
  <w:style w:type="table" w:styleId="a4">
    <w:name w:val="Table Grid"/>
    <w:basedOn w:val="a1"/>
    <w:uiPriority w:val="39"/>
    <w:rsid w:val="000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30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acher.ru/poleznye-materialy/41-podborka-tekstov-dlya-zauchivaniya-naizust-na-konkurs-zhivaya-klass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pins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appymama.ru/iq/stihi/skorogovorki-dlya-dete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610</Words>
  <Characters>3480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2020-04-06T07:07:00Z</dcterms:created>
  <dcterms:modified xsi:type="dcterms:W3CDTF">2020-05-12T04:49:00Z</dcterms:modified>
</cp:coreProperties>
</file>