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628" w:rsidRDefault="00C92628" w:rsidP="00C9262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Дистанционное обучение. </w:t>
      </w:r>
    </w:p>
    <w:p w:rsidR="00C92628" w:rsidRDefault="00C92628" w:rsidP="00C9262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.2020 г.</w:t>
      </w:r>
      <w:r>
        <w:rPr>
          <w:rFonts w:ascii="Times New Roman" w:hAnsi="Times New Roman"/>
          <w:b/>
          <w:bCs/>
          <w:sz w:val="28"/>
          <w:szCs w:val="28"/>
        </w:rPr>
        <w:t xml:space="preserve"> по 16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F5356E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.2020 г.</w:t>
      </w:r>
    </w:p>
    <w:p w:rsidR="00F5356E" w:rsidRDefault="00C92628" w:rsidP="00F5356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Театральный класс «Обыкновенное чудо».</w:t>
      </w:r>
    </w:p>
    <w:p w:rsidR="00F5356E" w:rsidRPr="00F5356E" w:rsidRDefault="00F5356E" w:rsidP="00F5356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2628" w:rsidRDefault="00C92628" w:rsidP="00C92628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Основы сценической речи.</w:t>
      </w:r>
    </w:p>
    <w:p w:rsidR="00F5356E" w:rsidRPr="00116EA5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116EA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«Егорка».</w:t>
      </w:r>
    </w:p>
    <w:p w:rsidR="00F5356E" w:rsidRPr="00116EA5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116EA5">
        <w:rPr>
          <w:rFonts w:ascii="Times New Roman" w:eastAsia="Times New Roman" w:hAnsi="Times New Roman"/>
          <w:sz w:val="28"/>
          <w:szCs w:val="28"/>
        </w:rPr>
        <w:t xml:space="preserve">«Как на горке на пригорке жили тридцать три Егорки: раз Егорка, два Егорка, три Егорка…» и т.д. Перед началом счёта Егорок подбирается дыхание. </w:t>
      </w:r>
    </w:p>
    <w:p w:rsidR="00F5356E" w:rsidRPr="00116EA5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F5356E" w:rsidRPr="00116EA5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116EA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Скакалка</w:t>
      </w:r>
    </w:p>
    <w:p w:rsidR="00F5356E" w:rsidRPr="00116EA5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116EA5">
        <w:rPr>
          <w:rFonts w:ascii="Times New Roman" w:eastAsia="Times New Roman" w:hAnsi="Times New Roman"/>
          <w:sz w:val="28"/>
          <w:szCs w:val="28"/>
        </w:rPr>
        <w:t>Произносится текст ритмичного стихотворения, прыгаете со скакалкой, чётко отслеживая доборы воздуха (скакалку можно взять реальную, а можно представить, что она есть в ваших руках).</w:t>
      </w:r>
    </w:p>
    <w:p w:rsidR="00F5356E" w:rsidRPr="00116EA5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F5356E" w:rsidRPr="00116EA5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116EA5">
        <w:rPr>
          <w:rFonts w:ascii="Times New Roman" w:eastAsia="Times New Roman" w:hAnsi="Times New Roman"/>
          <w:sz w:val="28"/>
          <w:szCs w:val="28"/>
        </w:rPr>
        <w:t>Катер, катер, белый катер</w:t>
      </w:r>
    </w:p>
    <w:p w:rsidR="00F5356E" w:rsidRPr="00116EA5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116EA5">
        <w:rPr>
          <w:rFonts w:ascii="Times New Roman" w:eastAsia="Times New Roman" w:hAnsi="Times New Roman"/>
          <w:sz w:val="28"/>
          <w:szCs w:val="28"/>
        </w:rPr>
        <w:t>Белый, белый катерок</w:t>
      </w:r>
    </w:p>
    <w:p w:rsidR="00F5356E" w:rsidRPr="00116EA5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116EA5">
        <w:rPr>
          <w:rFonts w:ascii="Times New Roman" w:eastAsia="Times New Roman" w:hAnsi="Times New Roman"/>
          <w:sz w:val="28"/>
          <w:szCs w:val="28"/>
        </w:rPr>
        <w:t>Катит, катит, словно гладит</w:t>
      </w:r>
    </w:p>
    <w:p w:rsidR="00F5356E" w:rsidRPr="00116EA5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116EA5">
        <w:rPr>
          <w:rFonts w:ascii="Times New Roman" w:eastAsia="Times New Roman" w:hAnsi="Times New Roman"/>
          <w:sz w:val="28"/>
          <w:szCs w:val="28"/>
        </w:rPr>
        <w:t>Скатерть белый утюжок.</w:t>
      </w:r>
    </w:p>
    <w:p w:rsidR="00F5356E" w:rsidRPr="00116EA5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F5356E" w:rsidRPr="00F5356E" w:rsidRDefault="00F5356E" w:rsidP="00F5356E">
      <w:pPr>
        <w:spacing w:after="0" w:line="294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3743D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«Упражнение с мячом»</w:t>
      </w:r>
    </w:p>
    <w:p w:rsidR="00F5356E" w:rsidRPr="00116EA5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743DD">
        <w:rPr>
          <w:rFonts w:ascii="Times New Roman" w:eastAsia="Times New Roman" w:hAnsi="Times New Roman"/>
          <w:sz w:val="28"/>
          <w:szCs w:val="28"/>
        </w:rPr>
        <w:t>Стукая мяч об пол читать стихи</w:t>
      </w:r>
      <w:r w:rsidRPr="00116EA5">
        <w:rPr>
          <w:rFonts w:ascii="Times New Roman" w:eastAsia="Times New Roman" w:hAnsi="Times New Roman"/>
          <w:sz w:val="28"/>
          <w:szCs w:val="28"/>
        </w:rPr>
        <w:t xml:space="preserve"> (так же, с реальным мячом или воображаемым)</w:t>
      </w:r>
      <w:r w:rsidRPr="003743DD">
        <w:rPr>
          <w:rFonts w:ascii="Times New Roman" w:eastAsia="Times New Roman" w:hAnsi="Times New Roman"/>
          <w:sz w:val="28"/>
          <w:szCs w:val="28"/>
        </w:rPr>
        <w:t>:</w:t>
      </w:r>
    </w:p>
    <w:p w:rsidR="00F5356E" w:rsidRPr="003743DD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</w:p>
    <w:p w:rsidR="00F5356E" w:rsidRPr="003743DD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743DD">
        <w:rPr>
          <w:rFonts w:ascii="Times New Roman" w:eastAsia="Times New Roman" w:hAnsi="Times New Roman"/>
          <w:sz w:val="28"/>
          <w:szCs w:val="28"/>
        </w:rPr>
        <w:t>Барабанил в барабан</w:t>
      </w:r>
    </w:p>
    <w:p w:rsidR="00F5356E" w:rsidRPr="003743DD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743DD">
        <w:rPr>
          <w:rFonts w:ascii="Times New Roman" w:eastAsia="Times New Roman" w:hAnsi="Times New Roman"/>
          <w:sz w:val="28"/>
          <w:szCs w:val="28"/>
        </w:rPr>
        <w:t>Барабанщик Андриан</w:t>
      </w:r>
    </w:p>
    <w:p w:rsidR="00F5356E" w:rsidRPr="003743DD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743DD">
        <w:rPr>
          <w:rFonts w:ascii="Times New Roman" w:eastAsia="Times New Roman" w:hAnsi="Times New Roman"/>
          <w:sz w:val="28"/>
          <w:szCs w:val="28"/>
        </w:rPr>
        <w:t>Барабанил, барабанил</w:t>
      </w:r>
    </w:p>
    <w:p w:rsidR="00F5356E" w:rsidRPr="003743DD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743DD">
        <w:rPr>
          <w:rFonts w:ascii="Times New Roman" w:eastAsia="Times New Roman" w:hAnsi="Times New Roman"/>
          <w:sz w:val="28"/>
          <w:szCs w:val="28"/>
        </w:rPr>
        <w:t>Бросил барабан</w:t>
      </w:r>
    </w:p>
    <w:p w:rsidR="00F5356E" w:rsidRPr="003743DD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743DD">
        <w:rPr>
          <w:rFonts w:ascii="Times New Roman" w:eastAsia="Times New Roman" w:hAnsi="Times New Roman"/>
          <w:sz w:val="28"/>
          <w:szCs w:val="28"/>
        </w:rPr>
        <w:t>Пришел баран,</w:t>
      </w:r>
    </w:p>
    <w:p w:rsidR="00F5356E" w:rsidRPr="003743DD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743DD">
        <w:rPr>
          <w:rFonts w:ascii="Times New Roman" w:eastAsia="Times New Roman" w:hAnsi="Times New Roman"/>
          <w:sz w:val="28"/>
          <w:szCs w:val="28"/>
        </w:rPr>
        <w:t>Прибежал баран,</w:t>
      </w:r>
    </w:p>
    <w:p w:rsidR="00F5356E" w:rsidRPr="003743DD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743DD">
        <w:rPr>
          <w:rFonts w:ascii="Times New Roman" w:eastAsia="Times New Roman" w:hAnsi="Times New Roman"/>
          <w:sz w:val="28"/>
          <w:szCs w:val="28"/>
        </w:rPr>
        <w:t>Прободал барабан</w:t>
      </w:r>
    </w:p>
    <w:p w:rsidR="00F5356E" w:rsidRPr="003743DD" w:rsidRDefault="00F5356E" w:rsidP="00F5356E">
      <w:pPr>
        <w:spacing w:after="0" w:line="294" w:lineRule="atLeast"/>
        <w:rPr>
          <w:rFonts w:ascii="Times New Roman" w:eastAsia="Times New Roman" w:hAnsi="Times New Roman"/>
          <w:sz w:val="28"/>
          <w:szCs w:val="28"/>
        </w:rPr>
      </w:pPr>
      <w:r w:rsidRPr="003743DD">
        <w:rPr>
          <w:rFonts w:ascii="Times New Roman" w:eastAsia="Times New Roman" w:hAnsi="Times New Roman"/>
          <w:sz w:val="28"/>
          <w:szCs w:val="28"/>
        </w:rPr>
        <w:t>И пропал барабан</w:t>
      </w:r>
    </w:p>
    <w:p w:rsidR="00C92628" w:rsidRDefault="00C92628" w:rsidP="00C92628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2628" w:rsidRPr="00C92628" w:rsidRDefault="00C92628" w:rsidP="00C92628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92628">
        <w:rPr>
          <w:rFonts w:ascii="Times New Roman" w:hAnsi="Times New Roman"/>
          <w:sz w:val="28"/>
          <w:szCs w:val="28"/>
          <w:u w:val="single"/>
        </w:rPr>
        <w:t>Основы актерского мастерства.</w:t>
      </w:r>
    </w:p>
    <w:p w:rsidR="00C92628" w:rsidRPr="00C92628" w:rsidRDefault="00C92628" w:rsidP="00C92628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t>Задания для 1 группы</w:t>
      </w: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t xml:space="preserve"> «Темпо-ритм»</w:t>
      </w: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587746" w:rsidRDefault="00757B45" w:rsidP="0058774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7746">
        <w:rPr>
          <w:rFonts w:ascii="Times New Roman" w:hAnsi="Times New Roman"/>
          <w:sz w:val="28"/>
          <w:szCs w:val="28"/>
        </w:rPr>
        <w:t xml:space="preserve">Повторение темпо-ритмов: </w:t>
      </w:r>
    </w:p>
    <w:p w:rsidR="00C92628" w:rsidRDefault="00757B45" w:rsidP="0058774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87746">
        <w:rPr>
          <w:rFonts w:ascii="Times New Roman" w:hAnsi="Times New Roman"/>
          <w:sz w:val="28"/>
          <w:szCs w:val="28"/>
        </w:rPr>
        <w:t xml:space="preserve">2 хлопка, 2 </w:t>
      </w:r>
      <w:r w:rsidR="00587746" w:rsidRPr="00587746">
        <w:rPr>
          <w:rFonts w:ascii="Times New Roman" w:hAnsi="Times New Roman"/>
          <w:sz w:val="28"/>
          <w:szCs w:val="28"/>
        </w:rPr>
        <w:t>притопа</w:t>
      </w:r>
    </w:p>
    <w:p w:rsidR="00587746" w:rsidRDefault="00587746" w:rsidP="0058774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хлопка, 1 притоп</w:t>
      </w:r>
    </w:p>
    <w:p w:rsidR="00587746" w:rsidRDefault="00587746" w:rsidP="0058774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притопа, 1 хлопок</w:t>
      </w:r>
    </w:p>
    <w:p w:rsidR="00587746" w:rsidRDefault="00587746" w:rsidP="005877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Придумать свой темпо-ритм, увеличивая количество хлопков и притопов.</w:t>
      </w:r>
    </w:p>
    <w:p w:rsidR="00587746" w:rsidRDefault="00587746" w:rsidP="0058774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Лечь на пол, на счет 10 вы должны встать. Действуйте так, чтобы каждый маленький подъем приходился на 1 счет. Уменьшайте счет (поднимаемся): 7, 5, 3.</w:t>
      </w:r>
    </w:p>
    <w:p w:rsidR="00587746" w:rsidRPr="00587746" w:rsidRDefault="00587746" w:rsidP="00587746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3 разных музыкальных направления (каждая песня или мелодия включается секунд на 20). Необходимо прочувствовать темпо-ритм мелодии и двигаться ему соответствуя (танцуем).</w:t>
      </w:r>
    </w:p>
    <w:p w:rsidR="00757B45" w:rsidRPr="00C92628" w:rsidRDefault="00C92628" w:rsidP="00757B45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t>Задания для 2 группы</w:t>
      </w: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57B45" w:rsidRPr="00C92628">
        <w:rPr>
          <w:rFonts w:ascii="Times New Roman" w:hAnsi="Times New Roman"/>
          <w:b/>
          <w:bCs/>
          <w:sz w:val="28"/>
          <w:szCs w:val="28"/>
          <w:u w:val="single"/>
        </w:rPr>
        <w:t>«Этюды на импровизацию. Инсценировки»:</w:t>
      </w:r>
    </w:p>
    <w:p w:rsidR="00757B45" w:rsidRPr="00757B45" w:rsidRDefault="00757B45" w:rsidP="00757B4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B45">
        <w:rPr>
          <w:rStyle w:val="c1"/>
          <w:color w:val="000000"/>
          <w:sz w:val="28"/>
          <w:szCs w:val="28"/>
        </w:rPr>
        <w:t>1. У кабинета директора школы ученик, которого пригласили для объявления благодарности, он несколько раз заглядывает в кабинет, но директор не замечает его. Он занят и раздражён. Ученик так и не решился войти в его кабинет.        </w:t>
      </w:r>
    </w:p>
    <w:p w:rsidR="00757B45" w:rsidRPr="00757B45" w:rsidRDefault="00757B45" w:rsidP="00757B4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B45">
        <w:rPr>
          <w:rStyle w:val="c1"/>
          <w:color w:val="000000"/>
          <w:sz w:val="28"/>
          <w:szCs w:val="28"/>
        </w:rPr>
        <w:t>2. Девушка впервые приехала в Москву. На вокзале ее должен встретить родственник, которого она никогда прежде не видела. В многолюдной толпе незнакомых людей необходимо отыскать нужного человека.</w:t>
      </w:r>
    </w:p>
    <w:p w:rsidR="00757B45" w:rsidRPr="00757B45" w:rsidRDefault="00757B45" w:rsidP="00757B4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B45">
        <w:rPr>
          <w:rStyle w:val="c1"/>
          <w:color w:val="000000"/>
          <w:sz w:val="28"/>
          <w:szCs w:val="28"/>
        </w:rPr>
        <w:t>3. Привлечь внимание незнакомого человека, знаменитости, ребёнка, начальника, расшумевшегося зала.</w:t>
      </w:r>
    </w:p>
    <w:p w:rsidR="00757B45" w:rsidRPr="00757B45" w:rsidRDefault="00757B45" w:rsidP="00757B4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B45">
        <w:rPr>
          <w:rStyle w:val="c1"/>
          <w:color w:val="000000"/>
          <w:sz w:val="28"/>
          <w:szCs w:val="28"/>
        </w:rPr>
        <w:t>4. Пристроиться к партнёру с целью заставить его выполнить просьбу, приказ, для сообщения ему приятного или неприятного известия, для установления дружеских связей.</w:t>
      </w:r>
    </w:p>
    <w:p w:rsidR="00757B45" w:rsidRPr="00757B45" w:rsidRDefault="00757B45" w:rsidP="00757B4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B45">
        <w:rPr>
          <w:rStyle w:val="c1"/>
          <w:color w:val="000000"/>
          <w:sz w:val="28"/>
          <w:szCs w:val="28"/>
        </w:rPr>
        <w:t>5. Упражнения на органическое молчание: «Охота на хищного зверя», «В тылу врага», «Разговор через закрытое окно поезда», «Разговор с глухонемым».</w:t>
      </w:r>
    </w:p>
    <w:p w:rsidR="00C92628" w:rsidRPr="00757B45" w:rsidRDefault="00C92628" w:rsidP="00757B4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7B45" w:rsidRPr="00C92628" w:rsidRDefault="00C92628" w:rsidP="00757B45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t>Задания для 3 группы</w:t>
      </w: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57B45" w:rsidRPr="00C92628">
        <w:rPr>
          <w:rFonts w:ascii="Times New Roman" w:hAnsi="Times New Roman"/>
          <w:b/>
          <w:bCs/>
          <w:sz w:val="28"/>
          <w:szCs w:val="28"/>
          <w:u w:val="single"/>
        </w:rPr>
        <w:t>«Этюды на рождение слова»:</w:t>
      </w:r>
    </w:p>
    <w:p w:rsidR="00757B45" w:rsidRDefault="00757B45" w:rsidP="00C92628">
      <w:pPr>
        <w:spacing w:line="360" w:lineRule="auto"/>
        <w:rPr>
          <w:rFonts w:ascii="Times New Roman" w:hAnsi="Times New Roman"/>
          <w:sz w:val="28"/>
          <w:szCs w:val="28"/>
        </w:rPr>
      </w:pPr>
      <w:r w:rsidRPr="00C92628">
        <w:rPr>
          <w:rFonts w:ascii="Times New Roman" w:hAnsi="Times New Roman"/>
          <w:sz w:val="28"/>
          <w:szCs w:val="28"/>
        </w:rPr>
        <w:t>Прочтение</w:t>
      </w:r>
      <w:r>
        <w:rPr>
          <w:rFonts w:ascii="Times New Roman" w:hAnsi="Times New Roman"/>
          <w:sz w:val="28"/>
          <w:szCs w:val="28"/>
        </w:rPr>
        <w:t xml:space="preserve"> вслух и с выражением,</w:t>
      </w:r>
      <w:r w:rsidRPr="00C92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выбор, басни Михалкова </w:t>
      </w:r>
      <w:hyperlink r:id="rId5" w:history="1">
        <w:r w:rsidRPr="00256B4F">
          <w:rPr>
            <w:rStyle w:val="a3"/>
            <w:rFonts w:ascii="Times New Roman" w:hAnsi="Times New Roman"/>
            <w:sz w:val="28"/>
            <w:szCs w:val="28"/>
          </w:rPr>
          <w:t>https://vsebasni.ru/mihalkov/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757B45" w:rsidRPr="00C92628" w:rsidRDefault="00757B45" w:rsidP="00C926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92628" w:rsidRPr="00C92628" w:rsidRDefault="00C92628" w:rsidP="00C92628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t>Задание для 4 группы</w:t>
      </w: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t xml:space="preserve"> «Посещение театров, концертов, музеев»</w:t>
      </w:r>
      <w:r w:rsidRPr="00C92628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640B12" w:rsidRPr="00757B45" w:rsidRDefault="00757B45" w:rsidP="00757B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лучших советских и российских спектаклей, </w:t>
      </w:r>
      <w:hyperlink r:id="rId6" w:history="1">
        <w:r w:rsidRPr="00256B4F">
          <w:rPr>
            <w:rStyle w:val="a3"/>
            <w:rFonts w:ascii="Times New Roman" w:hAnsi="Times New Roman"/>
            <w:sz w:val="28"/>
            <w:szCs w:val="28"/>
          </w:rPr>
          <w:t>https://www.culture.ru/theaters/performances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sectPr w:rsidR="00640B12" w:rsidRPr="0075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6D0"/>
    <w:multiLevelType w:val="hybridMultilevel"/>
    <w:tmpl w:val="5AEEBBC4"/>
    <w:lvl w:ilvl="0" w:tplc="E0022F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F5E60"/>
    <w:multiLevelType w:val="hybridMultilevel"/>
    <w:tmpl w:val="9BAED928"/>
    <w:lvl w:ilvl="0" w:tplc="E0022F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872"/>
    <w:multiLevelType w:val="hybridMultilevel"/>
    <w:tmpl w:val="8D488864"/>
    <w:lvl w:ilvl="0" w:tplc="E0022F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608FD"/>
    <w:multiLevelType w:val="hybridMultilevel"/>
    <w:tmpl w:val="EE1A1B22"/>
    <w:lvl w:ilvl="0" w:tplc="E0022F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55DD0"/>
    <w:multiLevelType w:val="hybridMultilevel"/>
    <w:tmpl w:val="E5E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28"/>
    <w:rsid w:val="00587746"/>
    <w:rsid w:val="00640B12"/>
    <w:rsid w:val="00757B45"/>
    <w:rsid w:val="00C92628"/>
    <w:rsid w:val="00F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042E"/>
  <w15:chartTrackingRefBased/>
  <w15:docId w15:val="{E7148D10-7CD9-4478-B23D-1F33E92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2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6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2628"/>
    <w:pPr>
      <w:ind w:left="720"/>
      <w:contextualSpacing/>
    </w:pPr>
  </w:style>
  <w:style w:type="paragraph" w:customStyle="1" w:styleId="c3">
    <w:name w:val="c3"/>
    <w:basedOn w:val="a"/>
    <w:rsid w:val="00757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757B45"/>
  </w:style>
  <w:style w:type="paragraph" w:customStyle="1" w:styleId="c7">
    <w:name w:val="c7"/>
    <w:basedOn w:val="a"/>
    <w:rsid w:val="00757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57B45"/>
  </w:style>
  <w:style w:type="character" w:styleId="a5">
    <w:name w:val="Unresolved Mention"/>
    <w:basedOn w:val="a0"/>
    <w:uiPriority w:val="99"/>
    <w:semiHidden/>
    <w:unhideWhenUsed/>
    <w:rsid w:val="0075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theaters/performances" TargetMode="External"/><Relationship Id="rId5" Type="http://schemas.openxmlformats.org/officeDocument/2006/relationships/hyperlink" Target="https://vsebasni.ru/mihal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2020-05-11T19:12:00Z</dcterms:created>
  <dcterms:modified xsi:type="dcterms:W3CDTF">2020-05-11T19:47:00Z</dcterms:modified>
</cp:coreProperties>
</file>